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9.0 -->
  <w:body>
    <w:p>
      <w:pPr>
        <w:bidi w:val="0"/>
        <w:spacing w:before="0" w:after="0"/>
        <w:ind w:left="0" w:right="-200" w:firstLine="0"/>
        <w:jc w:val="both"/>
        <w:outlineLvl w:val="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1.34pt;height:777.89pt" o:allowincell="f">
            <v:imagedata r:id="rId4" o:title=""/>
            <w10:anchorlock/>
          </v:shape>
        </w:pict>
      </w:r>
    </w:p>
    <w:p>
      <w:pPr>
        <w:bidi w:val="0"/>
        <w:spacing w:before="484" w:after="0" w:line="384" w:lineRule="atLeast"/>
        <w:ind w:left="9348" w:right="-200" w:firstLine="0"/>
        <w:jc w:val="both"/>
        <w:outlineLvl w:val="9"/>
        <w:rPr>
          <w:rFonts w:ascii="Lato" w:eastAsia="Lato" w:hAnsi="Lato" w:cs="Lato"/>
          <w:sz w:val="32"/>
          <w:szCs w:val="32"/>
        </w:rPr>
        <w:sectPr>
          <w:pgSz w:w="11906" w:h="16838"/>
          <w:pgMar w:top="0" w:right="339" w:bottom="400" w:left="339" w:header="720" w:footer="720"/>
          <w:cols w:space="720"/>
          <w:titlePg w:val="0"/>
        </w:sectPr>
      </w:pPr>
      <w:r>
        <w:rPr>
          <w:rFonts w:ascii="Lato" w:eastAsia="Lato" w:hAnsi="Lato" w:cs="Lato"/>
          <w:b/>
          <w:bCs/>
          <w:i w:val="0"/>
          <w:iCs w:val="0"/>
          <w:strike w:val="0"/>
          <w:color w:val="000000"/>
          <w:spacing w:val="0"/>
          <w:sz w:val="32"/>
          <w:szCs w:val="32"/>
          <w:u w:val="none"/>
          <w:rtl w:val="0"/>
        </w:rPr>
        <w:t>AnyScanner</w:t>
      </w:r>
    </w:p>
    <w:p w:rsidR="00317E69" w:rsidRPr="00D85CDD" w:rsidP="00317E69">
      <w:pPr>
        <w:spacing w:after="0" w:line="240" w:lineRule="auto"/>
        <w:ind w:firstLine="709"/>
        <w:jc w:val="center"/>
        <w:rPr>
          <w:b/>
          <w:lang w:val="ru-RU" w:eastAsia="en-US" w:bidi="ar-SA"/>
        </w:rPr>
      </w:pPr>
      <w:r w:rsidRPr="00D85CDD">
        <w:rPr>
          <w:b/>
          <w:lang w:val="ru-RU" w:eastAsia="en-US" w:bidi="ar-SA"/>
        </w:rPr>
        <w:t>Пояснительная записка.</w:t>
      </w:r>
    </w:p>
    <w:p w:rsidR="00317E69" w:rsidRPr="00D85CDD" w:rsidP="00317E69">
      <w:pPr>
        <w:spacing w:after="0" w:line="240" w:lineRule="auto"/>
        <w:ind w:firstLine="709"/>
        <w:rPr>
          <w:lang w:val="ru-RU" w:eastAsia="en-US" w:bidi="ar-SA"/>
        </w:rPr>
      </w:pPr>
      <w:r w:rsidRPr="00D85CDD">
        <w:rPr>
          <w:lang w:val="ru-RU" w:eastAsia="en-US" w:bidi="ar-SA"/>
        </w:rPr>
        <w:t>Рабочая программа по английского  для 6  класса разработана в соответствии и на основе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Федерации.</w:t>
      </w:r>
    </w:p>
    <w:p w:rsidR="00317E69" w:rsidRPr="00D85CDD" w:rsidP="00317E69">
      <w:pPr>
        <w:tabs>
          <w:tab w:val="left" w:pos="5760"/>
        </w:tabs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 xml:space="preserve"> Невозможно вообразить современный мир без английского языка. В связи с  преобразованиями во всех сферах жизни нашего общества изменился статус иностранного языка как школьного учебного предмета. Расширились  международные  связи, наше государство вошло в состав мирового сообщества, тем самым иностранный язык стал более востребованным как государством, так и личностью. </w:t>
      </w:r>
    </w:p>
    <w:p w:rsidR="00317E69" w:rsidRPr="00D85CDD" w:rsidP="00317E69">
      <w:pPr>
        <w:tabs>
          <w:tab w:val="left" w:pos="5760"/>
        </w:tabs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 xml:space="preserve">  Английский  язык стал в полной мере осознаваться как средство общения, способ  взаимопонимания и взаимодействия людей, средство приобщения к иной национальной культуре и как важное средство для развития интеллектуальных способностей школьника.</w:t>
      </w:r>
    </w:p>
    <w:p w:rsidR="00317E69" w:rsidRPr="00D85CDD" w:rsidP="00317E69">
      <w:pPr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 xml:space="preserve"> Сегодня дети очень любознательны и пытливы, им свойственна неисчерпаемая потребность в новых знаниях, впечатлениях и исследованиях. Проанализировав потребности как детей, так и родителей современного общества, было решено организовать кружок по английскому языку.</w:t>
      </w:r>
    </w:p>
    <w:p w:rsidR="00317E69" w:rsidRPr="00D85CDD" w:rsidP="00317E69">
      <w:pPr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 xml:space="preserve">  Занятия в кружке английского языка помогут учащимся совершенствовать свои знания, умения и навыки и убедиться в практическом значении иностранного языка в организации общения, приобретении дополнительной информации, с пользой проводить свое свободное время. Кружок способствует самопознанию школьников, самоутверждению и самовыражению. Тематики работы кружка спланированы так, чтобы дополнить и углубить материалы урока, способствовать их более прочному усвоению, предусматривать связь с жизнью учащихся и стимулировать их потребность в общении.</w:t>
      </w:r>
    </w:p>
    <w:p w:rsidR="00317E69" w:rsidRPr="00D85CDD" w:rsidP="00317E69">
      <w:pPr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 xml:space="preserve">    Программа кружка ориентирована на 5-ый год освоения предлагаемого материала учащимися 6 класса (четвертый год изучения английского языка). Продолжительность учебного года: 6 класс – 34 учебные недели. Количество занятий в неделю – 1. Продолжительность занятия для 6 класса – 40 минут. Содержание тематики занятий – социально-педагогическое.</w:t>
      </w:r>
    </w:p>
    <w:p w:rsidR="00317E69" w:rsidRPr="00D85CDD" w:rsidP="00317E69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eastAsia="Calibri"/>
          <w:color w:val="000000"/>
          <w:lang w:val="ru-RU" w:eastAsia="ru-RU" w:bidi="ar-SA"/>
        </w:rPr>
      </w:pPr>
      <w:r w:rsidRPr="00D85CDD">
        <w:rPr>
          <w:rFonts w:eastAsia="Calibri"/>
          <w:color w:val="000000"/>
          <w:lang w:val="ru-RU" w:eastAsia="ru-RU" w:bidi="ar-SA"/>
        </w:rPr>
        <w:t>Программа предназначена для учебно-методического комплекта (далее – УМК) Ю.Е.Ваулина, Д. Дули, О.Е.Подоляко, В.Эванс «</w:t>
      </w:r>
      <w:r w:rsidRPr="00D85CDD">
        <w:rPr>
          <w:rFonts w:eastAsia="Calibri"/>
          <w:color w:val="000000"/>
          <w:lang w:val="en-US" w:eastAsia="ru-RU" w:bidi="ar-SA"/>
        </w:rPr>
        <w:t>Spotlight</w:t>
      </w:r>
      <w:r w:rsidRPr="00D85CDD">
        <w:rPr>
          <w:rFonts w:eastAsia="Calibri"/>
          <w:color w:val="000000"/>
          <w:lang w:val="ru-RU" w:eastAsia="ru-RU" w:bidi="ar-SA"/>
        </w:rPr>
        <w:t xml:space="preserve"> 6». Учебно-методический комплект по английскому языку для 6 класса Ю.Е.Ваулина, Д. Дули, О.Е.Подоляко, В.Эванс ««</w:t>
      </w:r>
      <w:r w:rsidRPr="00D85CDD">
        <w:rPr>
          <w:rFonts w:eastAsia="Calibri"/>
          <w:color w:val="000000"/>
          <w:lang w:val="en-US" w:eastAsia="ru-RU" w:bidi="ar-SA"/>
        </w:rPr>
        <w:t>Spotlight</w:t>
      </w:r>
      <w:r w:rsidRPr="00D85CDD">
        <w:rPr>
          <w:rFonts w:eastAsia="Calibri"/>
          <w:color w:val="000000"/>
          <w:lang w:val="ru-RU" w:eastAsia="ru-RU" w:bidi="ar-SA"/>
        </w:rPr>
        <w:t xml:space="preserve"> 6» предназначен для базового курса обучения и обеспечивает достижение учащимися государственных стандартов в овладении английским языком, курс рассчитан на 1 год обучения.</w:t>
      </w:r>
    </w:p>
    <w:p w:rsidR="00317E69" w:rsidRPr="00D85CDD" w:rsidP="00317E69">
      <w:pPr>
        <w:spacing w:after="0" w:line="240" w:lineRule="auto"/>
        <w:jc w:val="both"/>
        <w:rPr>
          <w:lang w:val="ru-RU" w:eastAsia="en-US" w:bidi="ar-SA"/>
        </w:rPr>
      </w:pPr>
    </w:p>
    <w:p w:rsidR="00317E69" w:rsidRPr="00D85CDD" w:rsidP="00317E69">
      <w:pPr>
        <w:spacing w:after="0" w:line="240" w:lineRule="auto"/>
        <w:ind w:firstLine="709"/>
        <w:jc w:val="center"/>
        <w:rPr>
          <w:b/>
          <w:lang w:val="ru-RU" w:eastAsia="en-US" w:bidi="ar-SA"/>
        </w:rPr>
      </w:pPr>
      <w:r w:rsidRPr="00D85CDD">
        <w:rPr>
          <w:b/>
          <w:lang w:val="ru-RU" w:eastAsia="en-US" w:bidi="ar-SA"/>
        </w:rPr>
        <w:t xml:space="preserve"> Цели и задачи</w:t>
      </w:r>
    </w:p>
    <w:p w:rsidR="00317E69" w:rsidRPr="00D85CDD" w:rsidP="00317E69">
      <w:pPr>
        <w:tabs>
          <w:tab w:val="left" w:pos="5760"/>
        </w:tabs>
        <w:spacing w:after="0" w:line="240" w:lineRule="auto"/>
        <w:ind w:left="0"/>
        <w:contextualSpacing/>
        <w:jc w:val="both"/>
        <w:rPr>
          <w:rFonts w:eastAsia="Calibri"/>
          <w:b/>
          <w:bCs/>
          <w:lang w:val="ru-RU" w:eastAsia="ru-RU" w:bidi="ar-SA"/>
        </w:rPr>
      </w:pPr>
      <w:r w:rsidRPr="00D85CDD">
        <w:rPr>
          <w:lang w:val="ru-RU" w:eastAsia="en-US" w:bidi="ar-SA"/>
        </w:rPr>
        <w:t xml:space="preserve">         </w:t>
      </w:r>
      <w:r w:rsidRPr="00D85CDD">
        <w:rPr>
          <w:rFonts w:eastAsia="Calibri"/>
          <w:b/>
          <w:u w:val="single"/>
          <w:lang w:val="ru-RU" w:eastAsia="ru-RU" w:bidi="ar-SA"/>
        </w:rPr>
        <w:t xml:space="preserve">Цели программы- </w:t>
      </w:r>
      <w:r w:rsidRPr="00D85CDD">
        <w:rPr>
          <w:rFonts w:eastAsia="Calibri"/>
          <w:lang w:val="ru-RU" w:eastAsia="ru-RU" w:bidi="ar-SA"/>
        </w:rPr>
        <w:t xml:space="preserve">В процессе изучения английского языка реализуются следующие </w:t>
      </w:r>
      <w:r w:rsidRPr="00D85CDD">
        <w:rPr>
          <w:rFonts w:eastAsia="Calibri"/>
          <w:b/>
          <w:bCs/>
          <w:lang w:val="ru-RU" w:eastAsia="ru-RU" w:bidi="ar-SA"/>
        </w:rPr>
        <w:t xml:space="preserve">цели: </w:t>
      </w:r>
    </w:p>
    <w:p w:rsidR="00317E69" w:rsidRPr="00D85CDD" w:rsidP="00317E69">
      <w:pPr>
        <w:tabs>
          <w:tab w:val="left" w:pos="5760"/>
        </w:tabs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b/>
          <w:lang w:val="ru-RU" w:eastAsia="en-US" w:bidi="ar-SA"/>
        </w:rPr>
        <w:t xml:space="preserve">- </w:t>
      </w:r>
      <w:r w:rsidRPr="00D85CDD">
        <w:rPr>
          <w:u w:val="single"/>
          <w:lang w:val="ru-RU" w:eastAsia="en-US" w:bidi="ar-SA"/>
        </w:rPr>
        <w:t>Совершенствование коммуникативных навыков</w:t>
      </w:r>
      <w:r w:rsidRPr="00D85CDD">
        <w:rPr>
          <w:lang w:val="ru-RU" w:eastAsia="en-US" w:bidi="ar-SA"/>
        </w:rPr>
        <w:t xml:space="preserve"> (говорение, чтение, письмо, аудирование)</w:t>
      </w:r>
    </w:p>
    <w:p w:rsidR="00317E69" w:rsidRPr="00D85CDD" w:rsidP="00317E69">
      <w:pPr>
        <w:tabs>
          <w:tab w:val="left" w:pos="5760"/>
        </w:tabs>
        <w:spacing w:after="0" w:line="240" w:lineRule="auto"/>
        <w:ind w:left="0" w:firstLine="709"/>
        <w:contextualSpacing/>
        <w:jc w:val="both"/>
        <w:rPr>
          <w:rFonts w:eastAsia="Calibri"/>
          <w:lang w:val="ru-RU" w:eastAsia="ru-RU" w:bidi="ar-SA"/>
        </w:rPr>
      </w:pPr>
    </w:p>
    <w:p w:rsidR="00317E69" w:rsidRPr="00D85CDD" w:rsidP="00317E69">
      <w:pPr>
        <w:tabs>
          <w:tab w:val="left" w:pos="5760"/>
        </w:tabs>
        <w:spacing w:after="0" w:line="240" w:lineRule="auto"/>
        <w:ind w:left="0" w:firstLine="709"/>
        <w:contextualSpacing/>
        <w:jc w:val="both"/>
        <w:rPr>
          <w:rFonts w:eastAsia="Calibri"/>
          <w:lang w:val="ru-RU" w:eastAsia="ru-RU" w:bidi="ar-SA"/>
        </w:rPr>
      </w:pPr>
      <w:r w:rsidRPr="00D85CDD">
        <w:rPr>
          <w:rFonts w:eastAsia="Calibri"/>
          <w:b/>
          <w:lang w:val="ru-RU" w:eastAsia="ru-RU" w:bidi="ar-SA"/>
        </w:rPr>
        <w:t>-</w:t>
      </w:r>
      <w:r w:rsidRPr="00D85CDD">
        <w:rPr>
          <w:rFonts w:eastAsia="Calibri"/>
          <w:u w:val="single"/>
          <w:lang w:val="ru-RU" w:eastAsia="ru-RU" w:bidi="ar-SA"/>
        </w:rPr>
        <w:t>Социокультурное развитие навыков -</w:t>
      </w:r>
      <w:r w:rsidRPr="00D85CDD">
        <w:rPr>
          <w:rFonts w:eastAsia="Calibri"/>
          <w:lang w:val="ru-RU" w:eastAsia="ru-RU" w:bidi="ar-SA"/>
        </w:rPr>
        <w:t xml:space="preserve"> приобщение учащихся к культуре, традициям страны изучаемого иностранного языка в рамках тем, отвечающих опыту, интересам, психологическим особенностям учащихся основной школы VI классах; формирование умений представлять свою страну, её культуру в условиях иноязычного общения;</w:t>
      </w:r>
    </w:p>
    <w:p w:rsidR="00317E69" w:rsidRPr="00D85CDD" w:rsidP="00317E69">
      <w:pPr>
        <w:tabs>
          <w:tab w:val="left" w:pos="5760"/>
        </w:tabs>
        <w:spacing w:after="0" w:line="240" w:lineRule="auto"/>
        <w:ind w:left="0" w:firstLine="709"/>
        <w:contextualSpacing/>
        <w:jc w:val="both"/>
        <w:rPr>
          <w:rFonts w:eastAsia="Calibri"/>
          <w:bCs/>
          <w:lang w:val="ru-RU" w:eastAsia="ru-RU" w:bidi="ar-SA"/>
        </w:rPr>
      </w:pPr>
      <w:r w:rsidRPr="00D85CDD">
        <w:rPr>
          <w:rFonts w:eastAsia="Calibri"/>
          <w:b/>
          <w:lang w:val="ru-RU" w:eastAsia="ru-RU" w:bidi="ar-SA"/>
        </w:rPr>
        <w:t>-</w:t>
      </w:r>
      <w:r w:rsidRPr="00D85CDD">
        <w:rPr>
          <w:rFonts w:eastAsia="Calibri"/>
          <w:bCs/>
          <w:u w:val="single"/>
          <w:lang w:val="ru-RU" w:eastAsia="ru-RU" w:bidi="ar-SA"/>
        </w:rPr>
        <w:t xml:space="preserve">Языковые навыки- </w:t>
      </w:r>
      <w:r w:rsidRPr="00D85CDD">
        <w:rPr>
          <w:rFonts w:eastAsia="Calibri"/>
          <w:bCs/>
          <w:lang w:val="ru-RU" w:eastAsia="ru-RU" w:bidi="ar-SA"/>
        </w:rPr>
        <w:t>повторение и систематизация ранее изученного материала, овладение новыми языковыми связками, в соответствии с подобранными темами изучаемого языка, умение разными способами выражать мысли в своем родном и изучаемом языках.</w:t>
      </w:r>
    </w:p>
    <w:p w:rsidR="00317E69" w:rsidRPr="00D85CDD" w:rsidP="00317E69">
      <w:pPr>
        <w:tabs>
          <w:tab w:val="left" w:pos="5760"/>
        </w:tabs>
        <w:spacing w:after="0" w:line="240" w:lineRule="auto"/>
        <w:ind w:left="0" w:firstLine="709"/>
        <w:contextualSpacing/>
        <w:jc w:val="both"/>
        <w:rPr>
          <w:rFonts w:eastAsia="Calibri"/>
          <w:bCs/>
          <w:lang w:val="ru-RU" w:eastAsia="ru-RU" w:bidi="ar-SA"/>
        </w:rPr>
      </w:pPr>
      <w:r w:rsidRPr="00D85CDD">
        <w:rPr>
          <w:rFonts w:eastAsia="Calibri"/>
          <w:bCs/>
          <w:lang w:val="ru-RU" w:eastAsia="ru-RU" w:bidi="ar-SA"/>
        </w:rPr>
        <w:t xml:space="preserve">- </w:t>
      </w:r>
      <w:r w:rsidRPr="00D85CDD">
        <w:rPr>
          <w:rFonts w:eastAsia="Calibri"/>
          <w:bCs/>
          <w:u w:val="single"/>
          <w:lang w:val="ru-RU" w:eastAsia="ru-RU" w:bidi="ar-SA"/>
        </w:rPr>
        <w:t>Компенсаторные  навыки</w:t>
      </w:r>
      <w:r w:rsidRPr="00D85CDD">
        <w:rPr>
          <w:rFonts w:eastAsia="Calibri"/>
          <w:bCs/>
          <w:lang w:val="ru-RU" w:eastAsia="ru-RU" w:bidi="ar-SA"/>
        </w:rPr>
        <w:t>- умение выходить из ситуаций в условиях нехватки языковых средств, при передаче или получении информации на изучаемом языке</w:t>
      </w:r>
    </w:p>
    <w:p w:rsidR="00317E69" w:rsidRPr="00D85CDD" w:rsidP="00317E69">
      <w:pPr>
        <w:tabs>
          <w:tab w:val="left" w:pos="5760"/>
        </w:tabs>
        <w:spacing w:after="0" w:line="240" w:lineRule="auto"/>
        <w:ind w:left="0" w:firstLine="709"/>
        <w:contextualSpacing/>
        <w:jc w:val="both"/>
        <w:rPr>
          <w:rFonts w:eastAsia="Calibri"/>
          <w:lang w:val="ru-RU" w:eastAsia="ru-RU" w:bidi="ar-SA"/>
        </w:rPr>
      </w:pPr>
      <w:r w:rsidRPr="00D85CDD">
        <w:rPr>
          <w:rFonts w:eastAsia="Calibri"/>
          <w:bCs/>
          <w:lang w:val="ru-RU" w:eastAsia="ru-RU" w:bidi="ar-SA"/>
        </w:rPr>
        <w:t xml:space="preserve">- </w:t>
      </w:r>
      <w:r w:rsidRPr="00D85CDD">
        <w:rPr>
          <w:rFonts w:eastAsia="Calibri"/>
          <w:bCs/>
          <w:u w:val="single"/>
          <w:lang w:val="ru-RU" w:eastAsia="ru-RU" w:bidi="ar-SA"/>
        </w:rPr>
        <w:t xml:space="preserve">Учебно-познавательные навыки- </w:t>
      </w:r>
      <w:r w:rsidRPr="00D85CDD">
        <w:rPr>
          <w:rFonts w:eastAsia="Calibri"/>
          <w:lang w:val="ru-RU" w:eastAsia="ru-RU" w:bidi="ar-SA"/>
        </w:rPr>
        <w:t>последующее развитие общих и специальных учебных умений, знакомство с доступными учащимся способами и приёмами самостоятельного изучения языков, в том числе с использованием новых информационных технологий.</w:t>
      </w:r>
    </w:p>
    <w:p w:rsidR="00317E69" w:rsidRPr="00D85CDD" w:rsidP="00317E69">
      <w:pPr>
        <w:tabs>
          <w:tab w:val="left" w:pos="5760"/>
        </w:tabs>
        <w:spacing w:after="0" w:line="240" w:lineRule="auto"/>
        <w:ind w:firstLine="709"/>
        <w:jc w:val="both"/>
        <w:rPr>
          <w:b/>
          <w:u w:val="single"/>
          <w:lang w:val="ru-RU" w:eastAsia="en-US" w:bidi="ar-SA"/>
        </w:rPr>
      </w:pPr>
    </w:p>
    <w:p w:rsidR="00317E69" w:rsidRPr="00D85CDD" w:rsidP="00317E69">
      <w:pPr>
        <w:tabs>
          <w:tab w:val="left" w:pos="5760"/>
        </w:tabs>
        <w:spacing w:after="0" w:line="240" w:lineRule="auto"/>
        <w:ind w:left="0" w:firstLine="709"/>
        <w:contextualSpacing/>
        <w:jc w:val="both"/>
        <w:rPr>
          <w:rFonts w:eastAsia="Calibri"/>
          <w:b/>
          <w:u w:val="single"/>
          <w:lang w:val="ru-RU" w:eastAsia="ru-RU" w:bidi="ar-SA"/>
        </w:rPr>
      </w:pPr>
      <w:r w:rsidRPr="00D85CDD">
        <w:rPr>
          <w:rFonts w:eastAsia="Calibri"/>
          <w:b/>
          <w:u w:val="single"/>
          <w:lang w:val="ru-RU" w:eastAsia="ru-RU" w:bidi="ar-SA"/>
        </w:rPr>
        <w:t>Задачи программы:</w:t>
      </w:r>
    </w:p>
    <w:p w:rsidR="00317E69" w:rsidRPr="00D85CDD" w:rsidP="00317E69">
      <w:pPr>
        <w:tabs>
          <w:tab w:val="left" w:pos="5760"/>
        </w:tabs>
        <w:spacing w:after="0" w:line="240" w:lineRule="auto"/>
        <w:ind w:left="0" w:firstLine="709"/>
        <w:contextualSpacing/>
        <w:jc w:val="both"/>
        <w:rPr>
          <w:rFonts w:eastAsia="Calibri"/>
          <w:b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>● повысить общий уровень владения английским языком, расширить коммуникативные умения учащихся в устной (говорение и понимание на слух) и письменной (чтение и письмо) формах общения,</w:t>
      </w:r>
    </w:p>
    <w:p w:rsidR="00317E69" w:rsidRPr="00D85CDD" w:rsidP="00317E69">
      <w:pPr>
        <w:tabs>
          <w:tab w:val="left" w:pos="5760"/>
        </w:tabs>
        <w:spacing w:after="0" w:line="240" w:lineRule="auto"/>
        <w:ind w:left="0" w:firstLine="709"/>
        <w:contextualSpacing/>
        <w:jc w:val="both"/>
        <w:rPr>
          <w:rFonts w:eastAsia="Calibri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>● стимулировать интерес учащихся к изучению предмета через игру,</w:t>
      </w:r>
    </w:p>
    <w:p w:rsidR="00317E69" w:rsidRPr="00D85CDD" w:rsidP="00317E69">
      <w:pPr>
        <w:tabs>
          <w:tab w:val="left" w:pos="5760"/>
        </w:tabs>
        <w:spacing w:after="0" w:line="240" w:lineRule="auto"/>
        <w:ind w:left="0" w:firstLine="709"/>
        <w:contextualSpacing/>
        <w:jc w:val="both"/>
        <w:rPr>
          <w:rFonts w:eastAsia="Calibri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>● способствовать всестороннему развитию личности,</w:t>
      </w:r>
    </w:p>
    <w:p w:rsidR="00317E69" w:rsidRPr="00D85CDD" w:rsidP="00317E69">
      <w:pPr>
        <w:tabs>
          <w:tab w:val="left" w:pos="5760"/>
        </w:tabs>
        <w:spacing w:after="0" w:line="240" w:lineRule="auto"/>
        <w:ind w:left="0" w:firstLine="709"/>
        <w:contextualSpacing/>
        <w:jc w:val="both"/>
        <w:rPr>
          <w:rFonts w:eastAsia="Calibri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>● постоянно формировать у детей потребность в совершенствовании своих знаний, самостоятельной работе над языком,</w:t>
      </w:r>
    </w:p>
    <w:p w:rsidR="00317E69" w:rsidRPr="00D85CDD" w:rsidP="00317E69">
      <w:pPr>
        <w:tabs>
          <w:tab w:val="left" w:pos="5760"/>
        </w:tabs>
        <w:spacing w:after="0" w:line="240" w:lineRule="auto"/>
        <w:ind w:left="0" w:firstLine="709"/>
        <w:contextualSpacing/>
        <w:jc w:val="both"/>
        <w:rPr>
          <w:rFonts w:eastAsia="Calibri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>● максимально использовать способности детей в овладении языком.</w:t>
      </w:r>
    </w:p>
    <w:p w:rsidR="00317E69" w:rsidRPr="00D85CDD" w:rsidP="00317E69">
      <w:pPr>
        <w:tabs>
          <w:tab w:val="left" w:pos="5760"/>
        </w:tabs>
        <w:spacing w:after="0" w:line="240" w:lineRule="auto"/>
        <w:ind w:left="0" w:firstLine="709"/>
        <w:contextualSpacing/>
        <w:jc w:val="both"/>
        <w:rPr>
          <w:rFonts w:eastAsia="Calibri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>● развить индивидуальность каждого учащегося</w:t>
      </w:r>
    </w:p>
    <w:p w:rsidR="00317E69" w:rsidRPr="00D85CDD" w:rsidP="00317E69">
      <w:pPr>
        <w:tabs>
          <w:tab w:val="left" w:pos="5760"/>
        </w:tabs>
        <w:spacing w:after="0" w:line="240" w:lineRule="auto"/>
        <w:ind w:left="0" w:firstLine="709"/>
        <w:contextualSpacing/>
        <w:jc w:val="both"/>
        <w:rPr>
          <w:rFonts w:eastAsia="Calibri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>● расширить возможности общения каждого школьника</w:t>
      </w:r>
    </w:p>
    <w:p w:rsidR="00317E69" w:rsidP="00317E69">
      <w:pPr>
        <w:tabs>
          <w:tab w:val="left" w:pos="5760"/>
        </w:tabs>
        <w:spacing w:after="0" w:line="240" w:lineRule="auto"/>
        <w:ind w:left="0" w:firstLine="709"/>
        <w:contextualSpacing/>
        <w:jc w:val="both"/>
        <w:rPr>
          <w:rFonts w:eastAsia="Calibri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>Для достижения поставленных целей, программа решает следующие метапредметные и личностные  задачи:</w:t>
      </w:r>
    </w:p>
    <w:p w:rsidR="00F92BC5" w:rsidRPr="00D85CDD" w:rsidP="00317E69">
      <w:pPr>
        <w:tabs>
          <w:tab w:val="left" w:pos="5760"/>
        </w:tabs>
        <w:spacing w:after="0" w:line="240" w:lineRule="auto"/>
        <w:ind w:left="0" w:firstLine="709"/>
        <w:contextualSpacing/>
        <w:jc w:val="both"/>
        <w:rPr>
          <w:rFonts w:eastAsia="Calibri"/>
          <w:lang w:val="ru-RU" w:eastAsia="ru-RU" w:bidi="ar-SA"/>
        </w:rPr>
      </w:pP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b/>
          <w:bCs/>
          <w:lang w:val="ru-RU" w:eastAsia="en-US" w:bidi="ar-SA"/>
        </w:rPr>
      </w:pPr>
      <w:r w:rsidRPr="00D85CDD">
        <w:rPr>
          <w:b/>
          <w:bCs/>
          <w:lang w:val="ru-RU" w:eastAsia="en-US" w:bidi="ar-SA"/>
        </w:rPr>
        <w:t>Личностные задачи: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 w:rsidR="0013506D">
        <w:rPr>
          <w:rFonts w:eastAsia="SymbolMT"/>
          <w:lang w:val="ru-RU" w:eastAsia="en-US" w:bidi="ar-SA"/>
        </w:rPr>
        <w:t xml:space="preserve">1. </w:t>
      </w:r>
      <w:r w:rsidRPr="00D85CDD">
        <w:rPr>
          <w:rFonts w:eastAsia="SymbolMT"/>
          <w:lang w:val="ru-RU" w:eastAsia="en-US" w:bidi="ar-SA"/>
        </w:rPr>
        <w:t xml:space="preserve"> </w:t>
      </w:r>
      <w:r w:rsidRPr="00D85CDD">
        <w:rPr>
          <w:lang w:val="ru-RU" w:eastAsia="en-US" w:bidi="ar-SA"/>
        </w:rPr>
        <w:t>Развивать способность самостоятельно заниматься изучением языка.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 w:rsidR="0013506D">
        <w:rPr>
          <w:rFonts w:eastAsia="SymbolMT"/>
          <w:lang w:val="ru-RU" w:eastAsia="en-US" w:bidi="ar-SA"/>
        </w:rPr>
        <w:t>2.</w:t>
      </w:r>
      <w:r w:rsidRPr="00D85CDD">
        <w:rPr>
          <w:rFonts w:eastAsia="SymbolMT"/>
          <w:lang w:val="ru-RU" w:eastAsia="en-US" w:bidi="ar-SA"/>
        </w:rPr>
        <w:t xml:space="preserve"> </w:t>
      </w:r>
      <w:r w:rsidRPr="00D85CDD">
        <w:rPr>
          <w:lang w:val="ru-RU" w:eastAsia="en-US" w:bidi="ar-SA"/>
        </w:rPr>
        <w:t>Формировать личность, способную к саморазвитию и изменению, готовую к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>
        <w:rPr>
          <w:lang w:val="ru-RU" w:eastAsia="en-US" w:bidi="ar-SA"/>
        </w:rPr>
        <w:t>осознанному выбору, самостоятельному принятию решений.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 w:rsidR="0013506D">
        <w:rPr>
          <w:rFonts w:eastAsia="SymbolMT"/>
          <w:lang w:val="ru-RU" w:eastAsia="en-US" w:bidi="ar-SA"/>
        </w:rPr>
        <w:t>3.</w:t>
      </w:r>
      <w:r w:rsidRPr="00D85CDD">
        <w:rPr>
          <w:rFonts w:eastAsia="SymbolMT"/>
          <w:lang w:val="ru-RU" w:eastAsia="en-US" w:bidi="ar-SA"/>
        </w:rPr>
        <w:t xml:space="preserve"> </w:t>
      </w:r>
      <w:r w:rsidRPr="00D85CDD">
        <w:rPr>
          <w:lang w:val="ru-RU" w:eastAsia="en-US" w:bidi="ar-SA"/>
        </w:rPr>
        <w:t>Воспитывать уважение к положительным особенностям жизни, культуры и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>
        <w:rPr>
          <w:lang w:val="ru-RU" w:eastAsia="en-US" w:bidi="ar-SA"/>
        </w:rPr>
        <w:t>традиций в других странах и умение к ним адаптироваться.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 w:rsidR="0013506D">
        <w:rPr>
          <w:rFonts w:eastAsia="SymbolMT"/>
          <w:lang w:val="ru-RU" w:eastAsia="en-US" w:bidi="ar-SA"/>
        </w:rPr>
        <w:t>4.</w:t>
      </w:r>
      <w:r w:rsidRPr="00D85CDD">
        <w:rPr>
          <w:rFonts w:eastAsia="SymbolMT"/>
          <w:lang w:val="ru-RU" w:eastAsia="en-US" w:bidi="ar-SA"/>
        </w:rPr>
        <w:t xml:space="preserve"> </w:t>
      </w:r>
      <w:r w:rsidRPr="00D85CDD">
        <w:rPr>
          <w:lang w:val="ru-RU" w:eastAsia="en-US" w:bidi="ar-SA"/>
        </w:rPr>
        <w:t>Воспитывать толерантное отношение к культуре англоязычных стран и более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>
        <w:rPr>
          <w:lang w:val="ru-RU" w:eastAsia="en-US" w:bidi="ar-SA"/>
        </w:rPr>
        <w:t>глубокое осознание родной культуры.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 w:rsidR="0013506D">
        <w:rPr>
          <w:rFonts w:eastAsia="SymbolMT"/>
          <w:lang w:val="ru-RU" w:eastAsia="en-US" w:bidi="ar-SA"/>
        </w:rPr>
        <w:t>5.</w:t>
      </w:r>
      <w:r w:rsidRPr="00D85CDD">
        <w:rPr>
          <w:rFonts w:eastAsia="SymbolMT"/>
          <w:lang w:val="ru-RU" w:eastAsia="en-US" w:bidi="ar-SA"/>
        </w:rPr>
        <w:t xml:space="preserve"> </w:t>
      </w:r>
      <w:r w:rsidRPr="00D85CDD">
        <w:rPr>
          <w:lang w:val="ru-RU" w:eastAsia="en-US" w:bidi="ar-SA"/>
        </w:rPr>
        <w:t>Укреплять нравственность учащихся, основанную на духовных традициях.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 w:rsidR="0013506D">
        <w:rPr>
          <w:rFonts w:eastAsia="SymbolMT"/>
          <w:lang w:val="ru-RU" w:eastAsia="en-US" w:bidi="ar-SA"/>
        </w:rPr>
        <w:t>6.</w:t>
      </w:r>
      <w:r w:rsidRPr="00D85CDD">
        <w:rPr>
          <w:rFonts w:eastAsia="SymbolMT"/>
          <w:lang w:val="ru-RU" w:eastAsia="en-US" w:bidi="ar-SA"/>
        </w:rPr>
        <w:t xml:space="preserve"> </w:t>
      </w:r>
      <w:r w:rsidRPr="00D85CDD">
        <w:rPr>
          <w:lang w:val="ru-RU" w:eastAsia="en-US" w:bidi="ar-SA"/>
        </w:rPr>
        <w:t>Создавать условия для социального и культурного самоопределения учащегося.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 w:rsidR="0013506D">
        <w:rPr>
          <w:rFonts w:eastAsia="SymbolMT"/>
          <w:lang w:val="ru-RU" w:eastAsia="en-US" w:bidi="ar-SA"/>
        </w:rPr>
        <w:t>7.</w:t>
      </w:r>
      <w:r w:rsidRPr="00D85CDD">
        <w:rPr>
          <w:rFonts w:eastAsia="SymbolMT"/>
          <w:lang w:val="ru-RU" w:eastAsia="en-US" w:bidi="ar-SA"/>
        </w:rPr>
        <w:t xml:space="preserve"> </w:t>
      </w:r>
      <w:r w:rsidRPr="00D85CDD">
        <w:rPr>
          <w:lang w:val="ru-RU" w:eastAsia="en-US" w:bidi="ar-SA"/>
        </w:rPr>
        <w:t>Воспитывать у учащихся готовность и способность к духовному развитию.</w:t>
      </w:r>
    </w:p>
    <w:p w:rsidR="00317E69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 w:rsidR="0013506D">
        <w:rPr>
          <w:rFonts w:eastAsia="SymbolMT"/>
          <w:lang w:val="ru-RU" w:eastAsia="en-US" w:bidi="ar-SA"/>
        </w:rPr>
        <w:t>8.</w:t>
      </w:r>
      <w:r w:rsidRPr="00D85CDD">
        <w:rPr>
          <w:lang w:val="ru-RU" w:eastAsia="en-US" w:bidi="ar-SA"/>
        </w:rPr>
        <w:t>Формировать у учащихся навык исследовать собственное развитие в течение определённого времени</w:t>
      </w:r>
    </w:p>
    <w:p w:rsidR="00F92BC5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bCs/>
          <w:lang w:val="ru-RU" w:eastAsia="en-US" w:bidi="ar-SA"/>
        </w:rPr>
      </w:pPr>
      <w:r w:rsidRPr="00D85CDD">
        <w:rPr>
          <w:b/>
          <w:bCs/>
          <w:lang w:val="ru-RU" w:eastAsia="en-US" w:bidi="ar-SA"/>
        </w:rPr>
        <w:t>Метапредметные задачи</w:t>
      </w:r>
      <w:r w:rsidRPr="00D85CDD">
        <w:rPr>
          <w:bCs/>
          <w:lang w:val="ru-RU" w:eastAsia="en-US" w:bidi="ar-SA"/>
        </w:rPr>
        <w:t>: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 w:rsidR="0013506D">
        <w:rPr>
          <w:rFonts w:eastAsia="SymbolMT"/>
          <w:lang w:val="ru-RU" w:eastAsia="en-US" w:bidi="ar-SA"/>
        </w:rPr>
        <w:t>1.</w:t>
      </w:r>
      <w:r w:rsidRPr="00D85CDD">
        <w:rPr>
          <w:lang w:val="ru-RU" w:eastAsia="en-US" w:bidi="ar-SA"/>
        </w:rPr>
        <w:t>Научить учащихся осуществлять самостоятельную продуктивную деятельность.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 w:rsidR="0013506D">
        <w:rPr>
          <w:rFonts w:eastAsia="SymbolMT"/>
          <w:lang w:val="ru-RU" w:eastAsia="en-US" w:bidi="ar-SA"/>
        </w:rPr>
        <w:t>2.</w:t>
      </w:r>
      <w:r w:rsidRPr="00D85CDD">
        <w:rPr>
          <w:rFonts w:eastAsia="SymbolMT"/>
          <w:lang w:val="ru-RU" w:eastAsia="en-US" w:bidi="ar-SA"/>
        </w:rPr>
        <w:t xml:space="preserve"> </w:t>
      </w:r>
      <w:r w:rsidRPr="00D85CDD">
        <w:rPr>
          <w:lang w:val="ru-RU" w:eastAsia="en-US" w:bidi="ar-SA"/>
        </w:rPr>
        <w:t>Развивать у учащихся навык объективной самооценки выполненной работы, своих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>
        <w:rPr>
          <w:lang w:val="ru-RU" w:eastAsia="en-US" w:bidi="ar-SA"/>
        </w:rPr>
        <w:t>языковых умений и уровня владения английским языком.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 w:rsidR="0013506D">
        <w:rPr>
          <w:rFonts w:eastAsia="SymbolMT"/>
          <w:lang w:val="ru-RU" w:eastAsia="en-US" w:bidi="ar-SA"/>
        </w:rPr>
        <w:t>3.</w:t>
      </w:r>
      <w:r w:rsidRPr="00D85CDD">
        <w:rPr>
          <w:rFonts w:eastAsia="SymbolMT"/>
          <w:lang w:val="ru-RU" w:eastAsia="en-US" w:bidi="ar-SA"/>
        </w:rPr>
        <w:t xml:space="preserve"> </w:t>
      </w:r>
      <w:r w:rsidRPr="00D85CDD">
        <w:rPr>
          <w:lang w:val="ru-RU" w:eastAsia="en-US" w:bidi="ar-SA"/>
        </w:rPr>
        <w:t>Обучить  учащихся ставить индивидуальные учебные цели, достигнуть которые будет возможным в ближайшем будущем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 w:rsidR="0013506D">
        <w:rPr>
          <w:rFonts w:eastAsia="SymbolMT"/>
          <w:lang w:val="ru-RU" w:eastAsia="en-US" w:bidi="ar-SA"/>
        </w:rPr>
        <w:t>4.</w:t>
      </w:r>
      <w:r w:rsidRPr="00D85CDD">
        <w:rPr>
          <w:rFonts w:eastAsia="SymbolMT"/>
          <w:lang w:val="ru-RU" w:eastAsia="en-US" w:bidi="ar-SA"/>
        </w:rPr>
        <w:t xml:space="preserve"> </w:t>
      </w:r>
      <w:r w:rsidRPr="00D85CDD">
        <w:rPr>
          <w:lang w:val="ru-RU" w:eastAsia="en-US" w:bidi="ar-SA"/>
        </w:rPr>
        <w:t>Научит школьников  планировать и организовывать свою деятельность.</w:t>
      </w:r>
    </w:p>
    <w:p w:rsidR="00317E69" w:rsidRPr="00D85CDD" w:rsidP="0013506D">
      <w:pPr>
        <w:autoSpaceDE w:val="0"/>
        <w:autoSpaceDN w:val="0"/>
        <w:adjustRightInd w:val="0"/>
        <w:spacing w:after="0" w:line="240" w:lineRule="auto"/>
        <w:rPr>
          <w:lang w:val="ru-RU" w:eastAsia="en-US" w:bidi="ar-SA"/>
        </w:rPr>
      </w:pPr>
      <w:r w:rsidRPr="00D85CDD" w:rsidR="0013506D">
        <w:rPr>
          <w:lang w:val="ru-RU" w:eastAsia="en-US" w:bidi="ar-SA"/>
        </w:rPr>
        <w:t xml:space="preserve">          5.</w:t>
      </w:r>
      <w:r w:rsidRPr="00D85CDD">
        <w:rPr>
          <w:rFonts w:eastAsia="SymbolMT"/>
          <w:lang w:val="ru-RU" w:eastAsia="en-US" w:bidi="ar-SA"/>
        </w:rPr>
        <w:t xml:space="preserve"> </w:t>
      </w:r>
      <w:r w:rsidRPr="00D85CDD">
        <w:rPr>
          <w:lang w:val="ru-RU" w:eastAsia="en-US" w:bidi="ar-SA"/>
        </w:rPr>
        <w:t>Развивать у учащихся критическое мышление, внимание, воображение, память.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 w:rsidR="0013506D">
        <w:rPr>
          <w:rFonts w:eastAsia="SymbolMT"/>
          <w:lang w:val="ru-RU" w:eastAsia="en-US" w:bidi="ar-SA"/>
        </w:rPr>
        <w:t>6.</w:t>
      </w:r>
      <w:r w:rsidRPr="00D85CDD">
        <w:rPr>
          <w:lang w:val="ru-RU" w:eastAsia="en-US" w:bidi="ar-SA"/>
        </w:rPr>
        <w:t>Формировать у учащихся мотивацию к обучению и творчеству.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 w:rsidR="0013506D">
        <w:rPr>
          <w:rFonts w:eastAsia="SymbolMT"/>
          <w:lang w:val="ru-RU" w:eastAsia="en-US" w:bidi="ar-SA"/>
        </w:rPr>
        <w:t>7.</w:t>
      </w:r>
      <w:r w:rsidRPr="00D85CDD">
        <w:rPr>
          <w:rFonts w:eastAsia="SymbolMT"/>
          <w:lang w:val="ru-RU" w:eastAsia="en-US" w:bidi="ar-SA"/>
        </w:rPr>
        <w:t xml:space="preserve"> </w:t>
      </w:r>
      <w:r w:rsidRPr="00D85CDD">
        <w:rPr>
          <w:lang w:val="ru-RU" w:eastAsia="en-US" w:bidi="ar-SA"/>
        </w:rPr>
        <w:t>Научить учащихся самостоятельно решать  проблемные ситуации.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 w:rsidR="0013506D">
        <w:rPr>
          <w:rFonts w:eastAsia="SymbolMT"/>
          <w:lang w:val="ru-RU" w:eastAsia="en-US" w:bidi="ar-SA"/>
        </w:rPr>
        <w:t>8.</w:t>
      </w:r>
      <w:r w:rsidRPr="00D85CDD">
        <w:rPr>
          <w:rFonts w:eastAsia="SymbolMT"/>
          <w:lang w:val="ru-RU" w:eastAsia="en-US" w:bidi="ar-SA"/>
        </w:rPr>
        <w:t xml:space="preserve"> </w:t>
      </w:r>
      <w:r w:rsidRPr="00D85CDD">
        <w:rPr>
          <w:lang w:val="ru-RU" w:eastAsia="en-US" w:bidi="ar-SA"/>
        </w:rPr>
        <w:t>Приобщить учащихся к командной работе, работе в группе и к сотрудничеству.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 w:rsidR="0013506D">
        <w:rPr>
          <w:rFonts w:eastAsia="SymbolMT"/>
          <w:lang w:val="ru-RU" w:eastAsia="en-US" w:bidi="ar-SA"/>
        </w:rPr>
        <w:t>9.</w:t>
      </w:r>
      <w:r w:rsidRPr="00D85CDD">
        <w:rPr>
          <w:rFonts w:eastAsia="SymbolMT"/>
          <w:lang w:val="ru-RU" w:eastAsia="en-US" w:bidi="ar-SA"/>
        </w:rPr>
        <w:t xml:space="preserve"> </w:t>
      </w:r>
      <w:r w:rsidRPr="00D85CDD">
        <w:rPr>
          <w:lang w:val="ru-RU" w:eastAsia="en-US" w:bidi="ar-SA"/>
        </w:rPr>
        <w:t>Научить учащихся  навыкам исследовательской работы при выполнении проектных работ.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 w:rsidR="0013506D">
        <w:rPr>
          <w:rFonts w:eastAsia="SymbolMT"/>
          <w:lang w:val="ru-RU" w:eastAsia="en-US" w:bidi="ar-SA"/>
        </w:rPr>
        <w:t>10.</w:t>
      </w:r>
      <w:r w:rsidRPr="00D85CDD">
        <w:rPr>
          <w:rFonts w:eastAsia="SymbolMT"/>
          <w:lang w:val="ru-RU" w:eastAsia="en-US" w:bidi="ar-SA"/>
        </w:rPr>
        <w:t xml:space="preserve"> </w:t>
      </w:r>
      <w:r w:rsidRPr="00D85CDD">
        <w:rPr>
          <w:lang w:val="ru-RU" w:eastAsia="en-US" w:bidi="ar-SA"/>
        </w:rPr>
        <w:t>Формировать интерес к познавательной деятельности.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 w:rsidR="0013506D">
        <w:rPr>
          <w:rFonts w:eastAsia="SymbolMT"/>
          <w:lang w:val="ru-RU" w:eastAsia="en-US" w:bidi="ar-SA"/>
        </w:rPr>
        <w:t>11.</w:t>
      </w:r>
      <w:r w:rsidRPr="00D85CDD">
        <w:rPr>
          <w:rFonts w:eastAsia="SymbolMT"/>
          <w:lang w:val="ru-RU" w:eastAsia="en-US" w:bidi="ar-SA"/>
        </w:rPr>
        <w:t xml:space="preserve"> Сделать актуальным </w:t>
      </w:r>
      <w:r w:rsidRPr="00D85CDD">
        <w:rPr>
          <w:lang w:val="ru-RU" w:eastAsia="en-US" w:bidi="ar-SA"/>
        </w:rPr>
        <w:t xml:space="preserve"> интеллектуально-творческий потенциал личности учащегося, его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>
        <w:rPr>
          <w:lang w:val="ru-RU" w:eastAsia="en-US" w:bidi="ar-SA"/>
        </w:rPr>
        <w:t>образовательную деятельность и активность.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 w:rsidR="0013506D">
        <w:rPr>
          <w:rFonts w:eastAsia="SymbolMT"/>
          <w:lang w:val="ru-RU" w:eastAsia="en-US" w:bidi="ar-SA"/>
        </w:rPr>
        <w:t>12.</w:t>
      </w:r>
      <w:r w:rsidRPr="00D85CDD">
        <w:rPr>
          <w:rFonts w:eastAsia="SymbolMT"/>
          <w:lang w:val="ru-RU" w:eastAsia="en-US" w:bidi="ar-SA"/>
        </w:rPr>
        <w:t xml:space="preserve"> </w:t>
      </w:r>
      <w:r w:rsidRPr="00D85CDD">
        <w:rPr>
          <w:lang w:val="ru-RU" w:eastAsia="en-US" w:bidi="ar-SA"/>
        </w:rPr>
        <w:t>Научить осознанному и самостоятельному построению письменного и устного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>
        <w:rPr>
          <w:lang w:val="ru-RU" w:eastAsia="en-US" w:bidi="ar-SA"/>
        </w:rPr>
        <w:t>речевого высказывания.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 w:rsidR="0013506D">
        <w:rPr>
          <w:rFonts w:eastAsia="SymbolMT"/>
          <w:lang w:val="ru-RU" w:eastAsia="en-US" w:bidi="ar-SA"/>
        </w:rPr>
        <w:t>13.</w:t>
      </w:r>
      <w:r w:rsidRPr="00D85CDD">
        <w:rPr>
          <w:lang w:val="ru-RU" w:eastAsia="en-US" w:bidi="ar-SA"/>
        </w:rPr>
        <w:t>Научить аргументировано высказывать своё мнение по обсуждаемому вопросу /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>
        <w:rPr>
          <w:lang w:val="ru-RU" w:eastAsia="en-US" w:bidi="ar-SA"/>
        </w:rPr>
        <w:t>теме.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 w:rsidR="0013506D">
        <w:rPr>
          <w:rFonts w:eastAsia="SymbolMT"/>
          <w:lang w:val="ru-RU" w:eastAsia="en-US" w:bidi="ar-SA"/>
        </w:rPr>
        <w:t>14.</w:t>
      </w:r>
      <w:r w:rsidRPr="00D85CDD">
        <w:rPr>
          <w:rFonts w:eastAsia="SymbolMT"/>
          <w:lang w:val="ru-RU" w:eastAsia="en-US" w:bidi="ar-SA"/>
        </w:rPr>
        <w:t xml:space="preserve"> </w:t>
      </w:r>
      <w:r w:rsidRPr="00D85CDD">
        <w:rPr>
          <w:lang w:val="ru-RU" w:eastAsia="en-US" w:bidi="ar-SA"/>
        </w:rPr>
        <w:t>Научить корректно отстаивать или оспаривать свою точку зрения и принимать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>
        <w:rPr>
          <w:lang w:val="ru-RU" w:eastAsia="en-US" w:bidi="ar-SA"/>
        </w:rPr>
        <w:t>противоположную.</w:t>
      </w:r>
    </w:p>
    <w:p w:rsidR="00317E69" w:rsidRPr="00D85CDD" w:rsidP="00317E69">
      <w:pPr>
        <w:autoSpaceDE w:val="0"/>
        <w:autoSpaceDN w:val="0"/>
        <w:adjustRightInd w:val="0"/>
        <w:spacing w:after="0" w:line="240" w:lineRule="auto"/>
        <w:ind w:firstLine="709"/>
        <w:rPr>
          <w:lang w:val="ru-RU" w:eastAsia="en-US" w:bidi="ar-SA"/>
        </w:rPr>
      </w:pPr>
      <w:r w:rsidRPr="00D85CDD" w:rsidR="0013506D">
        <w:rPr>
          <w:rFonts w:eastAsia="SymbolMT"/>
          <w:lang w:val="ru-RU" w:eastAsia="en-US" w:bidi="ar-SA"/>
        </w:rPr>
        <w:t>15.</w:t>
      </w:r>
      <w:r w:rsidRPr="00D85CDD">
        <w:rPr>
          <w:rFonts w:eastAsia="SymbolMT"/>
          <w:lang w:val="ru-RU" w:eastAsia="en-US" w:bidi="ar-SA"/>
        </w:rPr>
        <w:t xml:space="preserve"> </w:t>
      </w:r>
      <w:r w:rsidRPr="00D85CDD">
        <w:rPr>
          <w:lang w:val="ru-RU" w:eastAsia="en-US" w:bidi="ar-SA"/>
        </w:rPr>
        <w:t>Научить учащегося взаимодействовать с окружающими.</w:t>
      </w:r>
    </w:p>
    <w:p w:rsidR="00317E69" w:rsidRPr="00D85CDD" w:rsidP="0013506D">
      <w:pPr>
        <w:tabs>
          <w:tab w:val="left" w:pos="5760"/>
        </w:tabs>
        <w:spacing w:after="0" w:line="240" w:lineRule="auto"/>
        <w:ind w:left="0"/>
        <w:contextualSpacing/>
        <w:rPr>
          <w:rFonts w:eastAsia="Calibri"/>
          <w:lang w:val="ru-RU" w:eastAsia="ru-RU" w:bidi="ar-SA"/>
        </w:rPr>
      </w:pPr>
    </w:p>
    <w:p w:rsidR="00317E69" w:rsidRPr="00D85CDD" w:rsidP="0013506D">
      <w:pPr>
        <w:tabs>
          <w:tab w:val="left" w:pos="5760"/>
        </w:tabs>
        <w:spacing w:after="0" w:line="240" w:lineRule="auto"/>
        <w:ind w:left="0" w:firstLine="709"/>
        <w:contextualSpacing/>
        <w:jc w:val="center"/>
        <w:rPr>
          <w:rFonts w:eastAsia="Calibri"/>
          <w:b/>
          <w:lang w:val="ru-RU" w:eastAsia="ru-RU" w:bidi="ar-SA"/>
        </w:rPr>
      </w:pPr>
      <w:r w:rsidRPr="00D85CDD">
        <w:rPr>
          <w:rFonts w:eastAsia="Calibri"/>
          <w:b/>
          <w:lang w:val="ru-RU" w:eastAsia="ru-RU" w:bidi="ar-SA"/>
        </w:rPr>
        <w:t>Сроки реализации программы</w:t>
      </w:r>
    </w:p>
    <w:p w:rsidR="00317E69" w:rsidRPr="00D85CDD" w:rsidP="00317E69">
      <w:pPr>
        <w:tabs>
          <w:tab w:val="left" w:pos="5760"/>
        </w:tabs>
        <w:spacing w:after="0" w:line="240" w:lineRule="auto"/>
        <w:ind w:left="0" w:firstLine="709"/>
        <w:contextualSpacing/>
        <w:rPr>
          <w:rFonts w:eastAsia="Calibri"/>
          <w:lang w:val="ru-RU" w:eastAsia="ru-RU" w:bidi="ar-SA"/>
        </w:rPr>
      </w:pPr>
      <w:r w:rsidRPr="00D85CDD" w:rsidR="0013506D">
        <w:rPr>
          <w:rFonts w:eastAsia="Calibri"/>
          <w:lang w:val="ru-RU" w:eastAsia="ru-RU" w:bidi="ar-SA"/>
        </w:rPr>
        <w:t>Учебный год 2023-2024</w:t>
      </w:r>
    </w:p>
    <w:p w:rsidR="0013506D" w:rsidRPr="00D85CDD" w:rsidP="0013506D">
      <w:pPr>
        <w:tabs>
          <w:tab w:val="left" w:pos="5760"/>
        </w:tabs>
        <w:spacing w:after="0" w:line="240" w:lineRule="auto"/>
        <w:ind w:left="720"/>
        <w:contextualSpacing/>
        <w:rPr>
          <w:rFonts w:eastAsia="Calibri"/>
          <w:b/>
          <w:lang w:val="ru-RU" w:eastAsia="ru-RU" w:bidi="ar-SA"/>
        </w:rPr>
      </w:pPr>
    </w:p>
    <w:p w:rsidR="00317E69" w:rsidRPr="00D85CDD" w:rsidP="0013506D">
      <w:pPr>
        <w:tabs>
          <w:tab w:val="left" w:pos="5760"/>
        </w:tabs>
        <w:spacing w:after="0" w:line="240" w:lineRule="auto"/>
        <w:ind w:left="0" w:firstLine="709"/>
        <w:contextualSpacing/>
        <w:jc w:val="center"/>
        <w:rPr>
          <w:rFonts w:eastAsia="Calibri"/>
          <w:b/>
          <w:lang w:val="ru-RU" w:eastAsia="ru-RU" w:bidi="ar-SA"/>
        </w:rPr>
      </w:pPr>
      <w:r w:rsidRPr="00D85CDD">
        <w:rPr>
          <w:rFonts w:eastAsia="Calibri"/>
          <w:b/>
          <w:lang w:val="ru-RU" w:eastAsia="ru-RU" w:bidi="ar-SA"/>
        </w:rPr>
        <w:t>Ожидаемые результаты</w:t>
      </w:r>
    </w:p>
    <w:p w:rsidR="00317E69" w:rsidRPr="00D85CDD" w:rsidP="0013506D">
      <w:pPr>
        <w:tabs>
          <w:tab w:val="left" w:pos="5760"/>
        </w:tabs>
        <w:spacing w:after="0" w:line="240" w:lineRule="auto"/>
        <w:ind w:left="0" w:firstLine="709"/>
        <w:contextualSpacing/>
        <w:rPr>
          <w:rFonts w:eastAsia="Calibri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>Учащиеся, посещаемые курс кружка «</w:t>
      </w:r>
      <w:r w:rsidRPr="00D85CDD" w:rsidR="0013506D">
        <w:rPr>
          <w:rFonts w:eastAsia="Calibri"/>
          <w:lang w:val="ru-RU" w:eastAsia="ru-RU" w:bidi="ar-SA"/>
        </w:rPr>
        <w:t>Английский язык» в 2023-2024</w:t>
      </w:r>
      <w:r w:rsidRPr="00D85CDD">
        <w:rPr>
          <w:rFonts w:eastAsia="Calibri"/>
          <w:lang w:val="ru-RU" w:eastAsia="ru-RU" w:bidi="ar-SA"/>
        </w:rPr>
        <w:t xml:space="preserve"> году, должны уметь:</w:t>
      </w:r>
    </w:p>
    <w:p w:rsidR="00317E69" w:rsidRPr="00D85CDD" w:rsidP="0013506D">
      <w:pPr>
        <w:tabs>
          <w:tab w:val="left" w:pos="720"/>
        </w:tabs>
        <w:spacing w:after="0" w:line="240" w:lineRule="auto"/>
        <w:ind w:left="0" w:firstLine="720"/>
        <w:contextualSpacing/>
        <w:rPr>
          <w:rFonts w:eastAsia="Calibri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>В области говорения:</w:t>
      </w:r>
    </w:p>
    <w:p w:rsidR="00317E69" w:rsidRPr="00D85CDD" w:rsidP="0013506D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720"/>
        <w:contextualSpacing/>
        <w:rPr>
          <w:rFonts w:eastAsia="Calibri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>Начинать, вести и заканчивать беседу, на темы изучаемые в учебном курсе, поддерживая речевой этикет, при необходимости уточняя или переспрашивая у своего оппонента.</w:t>
      </w:r>
    </w:p>
    <w:p w:rsidR="00317E69" w:rsidRPr="00D85CDD" w:rsidP="0013506D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720"/>
        <w:contextualSpacing/>
        <w:jc w:val="both"/>
        <w:rPr>
          <w:rFonts w:eastAsia="Calibri"/>
          <w:u w:val="single"/>
          <w:lang w:val="ru-RU" w:eastAsia="ru-RU" w:bidi="ar-SA"/>
        </w:rPr>
      </w:pPr>
      <w:r w:rsidRPr="00D85CDD">
        <w:rPr>
          <w:rFonts w:eastAsia="Calibri"/>
          <w:color w:val="000000"/>
          <w:lang w:val="ru-RU" w:eastAsia="ru-RU" w:bidi="ar-SA"/>
        </w:rPr>
        <w:t xml:space="preserve">Уметь расспросить своего собеседника, отвечать на его вопросы и просьбы, высказать свое мнение, согласиться или отказать своему собеседнику </w:t>
      </w:r>
    </w:p>
    <w:p w:rsidR="00317E69" w:rsidRPr="00D85CDD" w:rsidP="0013506D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720"/>
        <w:contextualSpacing/>
        <w:jc w:val="both"/>
        <w:rPr>
          <w:rFonts w:eastAsia="Calibri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>Уметь рассказать о себе, своих друзьях и родственниках.</w:t>
      </w:r>
    </w:p>
    <w:p w:rsidR="00317E69" w:rsidRPr="00D85CDD" w:rsidP="0013506D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720"/>
        <w:contextualSpacing/>
        <w:jc w:val="both"/>
        <w:rPr>
          <w:rFonts w:eastAsia="Calibri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>Уметь выразить свои планы на будущее</w:t>
      </w:r>
    </w:p>
    <w:p w:rsidR="00317E69" w:rsidRPr="00D85CDD" w:rsidP="0013506D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720"/>
        <w:contextualSpacing/>
        <w:jc w:val="both"/>
        <w:rPr>
          <w:rFonts w:eastAsia="Calibri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>Рассказать о своем городе или станице, указывая их достоинства и недостатки.</w:t>
      </w:r>
    </w:p>
    <w:p w:rsidR="00317E69" w:rsidRPr="00D85CDD" w:rsidP="0013506D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720"/>
        <w:contextualSpacing/>
        <w:jc w:val="both"/>
        <w:rPr>
          <w:rFonts w:eastAsia="Calibri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>Делать краткий пересказ прочтенного материала, не опираясь на словарь</w:t>
      </w:r>
    </w:p>
    <w:p w:rsidR="00317E69" w:rsidRPr="00D85CDD" w:rsidP="0013506D">
      <w:pPr>
        <w:tabs>
          <w:tab w:val="left" w:pos="720"/>
        </w:tabs>
        <w:spacing w:after="0" w:line="240" w:lineRule="auto"/>
        <w:ind w:firstLine="720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>В области аудирования:</w:t>
      </w:r>
    </w:p>
    <w:p w:rsidR="00317E69" w:rsidRPr="00D85CDD" w:rsidP="0013506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 w:firstLine="720"/>
        <w:contextualSpacing/>
        <w:jc w:val="both"/>
        <w:rPr>
          <w:rFonts w:eastAsia="Calibri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>Воспринимать и понимать  на слух короткие и несложные сообщения( песни, стихи, отрывки монологов и диалогов), а также выделять главную мысль.</w:t>
      </w:r>
    </w:p>
    <w:p w:rsidR="00317E69" w:rsidRPr="00D85CDD" w:rsidP="0013506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 w:firstLine="720"/>
        <w:contextualSpacing/>
        <w:jc w:val="both"/>
        <w:rPr>
          <w:rFonts w:eastAsia="Calibri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 xml:space="preserve">Уметь </w:t>
      </w:r>
      <w:r w:rsidRPr="00D85CDD">
        <w:rPr>
          <w:rFonts w:eastAsia="Calibri"/>
          <w:color w:val="000000"/>
          <w:lang w:val="ru-RU" w:eastAsia="ru-RU" w:bidi="ar-SA"/>
        </w:rPr>
        <w:t xml:space="preserve">определять тему текста, выделять главную мысль. </w:t>
      </w:r>
    </w:p>
    <w:p w:rsidR="00317E69" w:rsidRPr="00D85CDD" w:rsidP="0013506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 w:firstLine="720"/>
        <w:contextualSpacing/>
        <w:jc w:val="both"/>
        <w:rPr>
          <w:rFonts w:eastAsia="Calibri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>Уметь переспрашивать и просить повторить на изучаемом языке</w:t>
      </w:r>
    </w:p>
    <w:p w:rsidR="00317E69" w:rsidRPr="00D85CDD" w:rsidP="0013506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 w:firstLine="720"/>
        <w:contextualSpacing/>
        <w:jc w:val="both"/>
        <w:rPr>
          <w:rFonts w:eastAsia="Calibri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>Уметь различать стилистику прослушиваемого текста</w:t>
      </w:r>
    </w:p>
    <w:p w:rsidR="00317E69" w:rsidRPr="00D85CDD" w:rsidP="0013506D">
      <w:pPr>
        <w:tabs>
          <w:tab w:val="left" w:pos="720"/>
        </w:tabs>
        <w:spacing w:after="0" w:line="240" w:lineRule="auto"/>
        <w:ind w:firstLine="720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>В области чтения:</w:t>
      </w:r>
    </w:p>
    <w:p w:rsidR="00317E69" w:rsidRPr="00D85CDD" w:rsidP="0013506D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0" w:firstLine="720"/>
        <w:contextualSpacing/>
        <w:jc w:val="both"/>
        <w:rPr>
          <w:rFonts w:eastAsia="Calibri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>Уметь предугадывать содержание текста по заголовку</w:t>
      </w:r>
    </w:p>
    <w:p w:rsidR="00317E69" w:rsidRPr="00D85CDD" w:rsidP="0013506D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0" w:firstLine="720"/>
        <w:contextualSpacing/>
        <w:jc w:val="both"/>
        <w:rPr>
          <w:rFonts w:eastAsia="Calibri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>Читать тексты разнообразных жанров и понимать их основную мысль</w:t>
      </w:r>
    </w:p>
    <w:p w:rsidR="00317E69" w:rsidRPr="00D85CDD" w:rsidP="0013506D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0" w:firstLine="720"/>
        <w:contextualSpacing/>
        <w:jc w:val="both"/>
        <w:rPr>
          <w:rFonts w:eastAsia="Calibri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 xml:space="preserve">Использовать разные приемы </w:t>
      </w:r>
      <w:r w:rsidRPr="00D85CDD">
        <w:rPr>
          <w:rFonts w:eastAsia="Calibri"/>
          <w:color w:val="000000"/>
          <w:lang w:val="ru-RU" w:eastAsia="ru-RU" w:bidi="ar-SA"/>
        </w:rPr>
        <w:t xml:space="preserve"> переработки текста (языковую догадку, анализ, выборочный перевод), оценивать полученную информацию, выражать свое мнение.</w:t>
      </w:r>
    </w:p>
    <w:p w:rsidR="00317E69" w:rsidRPr="00D85CDD" w:rsidP="0013506D">
      <w:pPr>
        <w:tabs>
          <w:tab w:val="left" w:pos="720"/>
        </w:tabs>
        <w:spacing w:after="0" w:line="240" w:lineRule="auto"/>
        <w:ind w:firstLine="720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>В области письма:</w:t>
      </w:r>
    </w:p>
    <w:p w:rsidR="00317E69" w:rsidRPr="00D85CDD" w:rsidP="0013506D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0" w:firstLine="720"/>
        <w:contextualSpacing/>
        <w:jc w:val="both"/>
        <w:rPr>
          <w:rFonts w:eastAsia="Calibri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>Уметь заполнять разнообразные тексты и формуляры.</w:t>
      </w:r>
    </w:p>
    <w:p w:rsidR="00317E69" w:rsidRPr="00D85CDD" w:rsidP="0013506D">
      <w:pPr>
        <w:numPr>
          <w:ilvl w:val="0"/>
          <w:numId w:val="4"/>
        </w:numPr>
        <w:tabs>
          <w:tab w:val="left" w:pos="720"/>
        </w:tabs>
        <w:spacing w:before="0" w:beforeAutospacing="0" w:after="0" w:afterAutospacing="0" w:line="240" w:lineRule="auto"/>
        <w:ind w:left="0" w:firstLine="720"/>
        <w:jc w:val="both"/>
        <w:rPr>
          <w:rFonts w:eastAsia="Calibri"/>
          <w:color w:val="000000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 xml:space="preserve">Писать письма, записки, приглашения с опорой на образец: </w:t>
      </w:r>
      <w:r w:rsidRPr="00D85CDD">
        <w:rPr>
          <w:rFonts w:eastAsia="Calibri"/>
          <w:color w:val="000000"/>
          <w:lang w:val="ru-RU" w:eastAsia="ru-RU" w:bidi="ar-SA"/>
        </w:rPr>
        <w:t>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317E69" w:rsidRPr="00D85CDD" w:rsidP="0013506D">
      <w:pPr>
        <w:numPr>
          <w:ilvl w:val="0"/>
          <w:numId w:val="4"/>
        </w:numPr>
        <w:tabs>
          <w:tab w:val="left" w:pos="720"/>
        </w:tabs>
        <w:spacing w:before="0" w:beforeAutospacing="0" w:after="0" w:afterAutospacing="0" w:line="240" w:lineRule="auto"/>
        <w:ind w:left="0" w:firstLine="720"/>
        <w:jc w:val="both"/>
        <w:rPr>
          <w:rFonts w:eastAsia="Calibri"/>
          <w:color w:val="000000"/>
          <w:lang w:val="ru-RU" w:eastAsia="ru-RU" w:bidi="ar-SA"/>
        </w:rPr>
      </w:pPr>
      <w:r w:rsidRPr="00D85CDD">
        <w:rPr>
          <w:rFonts w:eastAsia="Calibri"/>
          <w:lang w:val="ru-RU" w:eastAsia="ru-RU" w:bidi="ar-SA"/>
        </w:rPr>
        <w:t>Делать выписки из текста</w:t>
      </w:r>
    </w:p>
    <w:p w:rsidR="00317E69" w:rsidRPr="00D85CDD" w:rsidP="00317E69">
      <w:pPr>
        <w:numPr>
          <w:ilvl w:val="0"/>
          <w:numId w:val="4"/>
        </w:numPr>
        <w:spacing w:before="0" w:beforeAutospacing="0" w:after="0" w:afterAutospacing="0" w:line="240" w:lineRule="auto"/>
        <w:ind w:left="0" w:firstLine="709"/>
        <w:jc w:val="both"/>
        <w:rPr>
          <w:rFonts w:eastAsia="Calibri"/>
          <w:color w:val="000000"/>
          <w:lang w:val="ru-RU" w:eastAsia="ru-RU" w:bidi="ar-SA"/>
        </w:rPr>
      </w:pPr>
      <w:r w:rsidRPr="00D85CDD">
        <w:rPr>
          <w:rFonts w:eastAsia="Calibri"/>
          <w:color w:val="000000"/>
          <w:lang w:val="ru-RU" w:eastAsia="ru-RU" w:bidi="ar-SA"/>
        </w:rPr>
        <w:t>Владеть первичными навыками написания эссе</w:t>
      </w:r>
    </w:p>
    <w:p w:rsidR="00317E69" w:rsidRPr="00D85CDD" w:rsidP="0013506D">
      <w:pPr>
        <w:tabs>
          <w:tab w:val="left" w:pos="5760"/>
        </w:tabs>
        <w:spacing w:after="0" w:line="240" w:lineRule="auto"/>
        <w:jc w:val="both"/>
        <w:rPr>
          <w:u w:val="single"/>
          <w:lang w:val="ru-RU" w:eastAsia="en-US" w:bidi="ar-SA"/>
        </w:rPr>
      </w:pPr>
    </w:p>
    <w:p w:rsidR="00317E69" w:rsidRPr="00D85CDD" w:rsidP="0013506D">
      <w:pPr>
        <w:tabs>
          <w:tab w:val="left" w:pos="900"/>
        </w:tabs>
        <w:spacing w:after="0" w:line="240" w:lineRule="auto"/>
        <w:ind w:left="0"/>
        <w:contextualSpacing/>
        <w:jc w:val="center"/>
        <w:rPr>
          <w:rFonts w:eastAsia="Calibri"/>
          <w:b/>
          <w:u w:val="single"/>
          <w:lang w:val="ru-RU" w:eastAsia="ru-RU" w:bidi="ar-SA"/>
        </w:rPr>
      </w:pPr>
      <w:r w:rsidRPr="00D85CDD">
        <w:rPr>
          <w:rFonts w:eastAsia="Calibri"/>
          <w:b/>
          <w:lang w:val="ru-RU" w:eastAsia="ru-RU" w:bidi="ar-SA"/>
        </w:rPr>
        <w:t>Формы работы кружка:</w:t>
      </w:r>
    </w:p>
    <w:p w:rsidR="00317E69" w:rsidRPr="00D85CDD" w:rsidP="0013506D">
      <w:pPr>
        <w:tabs>
          <w:tab w:val="left" w:pos="900"/>
        </w:tabs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>- беседы,</w:t>
      </w:r>
    </w:p>
    <w:p w:rsidR="00317E69" w:rsidRPr="00D85CDD" w:rsidP="0013506D">
      <w:pPr>
        <w:tabs>
          <w:tab w:val="left" w:pos="900"/>
        </w:tabs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>- игры (подвижные, обучающие, познавательные, коммуникативные, логические, ролевые,    дидактические, лингвистические),</w:t>
      </w:r>
    </w:p>
    <w:p w:rsidR="00317E69" w:rsidRPr="00D85CDD" w:rsidP="00317E69">
      <w:pPr>
        <w:tabs>
          <w:tab w:val="left" w:pos="5760"/>
        </w:tabs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>- конкурсы,</w:t>
      </w:r>
    </w:p>
    <w:p w:rsidR="00317E69" w:rsidRPr="00D85CDD" w:rsidP="00317E69">
      <w:pPr>
        <w:tabs>
          <w:tab w:val="left" w:pos="5760"/>
        </w:tabs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>- викторины</w:t>
      </w:r>
    </w:p>
    <w:p w:rsidR="00317E69" w:rsidRPr="00D85CDD" w:rsidP="00317E69">
      <w:pPr>
        <w:tabs>
          <w:tab w:val="left" w:pos="5760"/>
        </w:tabs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>- урочные занятия,</w:t>
      </w:r>
    </w:p>
    <w:p w:rsidR="00317E69" w:rsidRPr="00D85CDD" w:rsidP="00317E69">
      <w:pPr>
        <w:tabs>
          <w:tab w:val="left" w:pos="5760"/>
        </w:tabs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>- контрольные занятия,</w:t>
      </w:r>
    </w:p>
    <w:p w:rsidR="00317E69" w:rsidRPr="00D85CDD" w:rsidP="0013506D">
      <w:pPr>
        <w:tabs>
          <w:tab w:val="left" w:pos="5760"/>
        </w:tabs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>- тестирование.</w:t>
      </w:r>
    </w:p>
    <w:p w:rsidR="00F92BC5" w:rsidP="00317E69">
      <w:pPr>
        <w:spacing w:after="0" w:line="240" w:lineRule="auto"/>
        <w:ind w:firstLine="709"/>
        <w:jc w:val="center"/>
        <w:rPr>
          <w:b/>
          <w:bCs/>
          <w:lang w:val="ru-RU" w:eastAsia="en-US" w:bidi="ar-SA"/>
        </w:rPr>
      </w:pPr>
    </w:p>
    <w:p w:rsidR="00F92BC5" w:rsidP="00317E69">
      <w:pPr>
        <w:spacing w:after="0" w:line="240" w:lineRule="auto"/>
        <w:ind w:firstLine="709"/>
        <w:jc w:val="center"/>
        <w:rPr>
          <w:b/>
          <w:bCs/>
          <w:lang w:val="ru-RU" w:eastAsia="en-US" w:bidi="ar-SA"/>
        </w:rPr>
      </w:pPr>
    </w:p>
    <w:p w:rsidR="00317E69" w:rsidRPr="00D85CDD" w:rsidP="00317E69">
      <w:pPr>
        <w:spacing w:after="0" w:line="240" w:lineRule="auto"/>
        <w:ind w:firstLine="709"/>
        <w:jc w:val="center"/>
        <w:rPr>
          <w:lang w:val="ru-RU" w:eastAsia="en-US" w:bidi="ar-SA"/>
        </w:rPr>
      </w:pPr>
      <w:r w:rsidRPr="00D85CDD">
        <w:rPr>
          <w:b/>
          <w:bCs/>
          <w:lang w:val="ru-RU" w:eastAsia="en-US" w:bidi="ar-SA"/>
        </w:rPr>
        <w:t>Формы контроля</w:t>
      </w:r>
    </w:p>
    <w:p w:rsidR="00317E69" w:rsidRPr="00D85CDD" w:rsidP="00317E69">
      <w:pPr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 xml:space="preserve">Формы контроля и достижения планируемых результатов при изучении данного курса включают: </w:t>
      </w:r>
    </w:p>
    <w:p w:rsidR="00317E69" w:rsidRPr="00D85CDD" w:rsidP="00317E69">
      <w:pPr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 xml:space="preserve">- текущий контроль заданий, выполняемых на занятиях или самостоятельных заданий (опрос, проверка рабочей тетради); </w:t>
      </w:r>
    </w:p>
    <w:p w:rsidR="00317E69" w:rsidRPr="00D85CDD" w:rsidP="00317E69">
      <w:pPr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>- презентации и проекты.</w:t>
      </w:r>
    </w:p>
    <w:p w:rsidR="00317E69" w:rsidRPr="00D85CDD" w:rsidP="00317E69">
      <w:pPr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>Контроль не является самоцелью. Задача учителя — отслеживать успехи и трудности обучающихся, дать им возможность самим замечать свой прогресс, а в процессе вносить коррективы в их работу.</w:t>
      </w:r>
    </w:p>
    <w:p w:rsidR="00317E69" w:rsidRPr="00D85CDD" w:rsidP="00317E69">
      <w:pPr>
        <w:spacing w:after="0" w:line="240" w:lineRule="auto"/>
        <w:ind w:firstLine="709"/>
        <w:jc w:val="both"/>
        <w:rPr>
          <w:b/>
          <w:u w:val="single"/>
          <w:lang w:val="ru-RU" w:eastAsia="en-US" w:bidi="ar-SA"/>
        </w:rPr>
      </w:pPr>
    </w:p>
    <w:p w:rsidR="00317E69" w:rsidRPr="00D85CDD" w:rsidP="00317E69">
      <w:pPr>
        <w:tabs>
          <w:tab w:val="left" w:pos="5760"/>
        </w:tabs>
        <w:spacing w:after="0" w:line="240" w:lineRule="auto"/>
        <w:ind w:firstLine="709"/>
        <w:jc w:val="center"/>
        <w:rPr>
          <w:b/>
          <w:lang w:val="ru-RU" w:eastAsia="en-US" w:bidi="ar-SA"/>
        </w:rPr>
      </w:pPr>
      <w:r w:rsidRPr="00D85CDD">
        <w:rPr>
          <w:b/>
          <w:lang w:val="ru-RU" w:eastAsia="en-US" w:bidi="ar-SA"/>
        </w:rPr>
        <w:t>Методическое и материально-техническое обеспечение программы.</w:t>
      </w:r>
    </w:p>
    <w:p w:rsidR="00317E69" w:rsidRPr="00D85CDD" w:rsidP="00317E69">
      <w:pPr>
        <w:tabs>
          <w:tab w:val="left" w:pos="5760"/>
        </w:tabs>
        <w:spacing w:after="0" w:line="240" w:lineRule="auto"/>
        <w:ind w:firstLine="709"/>
        <w:rPr>
          <w:lang w:val="ru-RU" w:eastAsia="en-US" w:bidi="ar-SA"/>
        </w:rPr>
      </w:pPr>
      <w:r w:rsidRPr="00D85CDD">
        <w:rPr>
          <w:lang w:val="ru-RU" w:eastAsia="en-US" w:bidi="ar-SA"/>
        </w:rPr>
        <w:t>Для успешной реализации программы необходимо выполнение ряда условий: материально-техническое оснащение деятельно</w:t>
      </w:r>
      <w:r w:rsidRPr="00D85CDD" w:rsidR="0013506D">
        <w:rPr>
          <w:lang w:val="ru-RU" w:eastAsia="en-US" w:bidi="ar-SA"/>
        </w:rPr>
        <w:t>сти. Школа размещена в типовом 3</w:t>
      </w:r>
      <w:r w:rsidRPr="00D85CDD">
        <w:rPr>
          <w:lang w:val="ru-RU" w:eastAsia="en-US" w:bidi="ar-SA"/>
        </w:rPr>
        <w:t>-х этажном здании. Для реализации внеурочной деятельности в рамках ФГОС в школе имеется компьютерная техника, проекторы, аудио- и видеоаппаратура.</w:t>
      </w:r>
    </w:p>
    <w:p w:rsidR="00317E69" w:rsidRPr="00D85CDD" w:rsidP="00317E69">
      <w:pPr>
        <w:tabs>
          <w:tab w:val="left" w:pos="5760"/>
        </w:tabs>
        <w:spacing w:after="0" w:line="240" w:lineRule="auto"/>
        <w:ind w:firstLine="709"/>
        <w:rPr>
          <w:lang w:val="ru-RU" w:eastAsia="en-US" w:bidi="ar-SA"/>
        </w:rPr>
      </w:pPr>
      <w:r w:rsidRPr="00D85CDD">
        <w:rPr>
          <w:lang w:val="ru-RU" w:eastAsia="en-US" w:bidi="ar-SA"/>
        </w:rPr>
        <w:t xml:space="preserve">Обеспеченность школьной мебелью-100% </w:t>
      </w:r>
    </w:p>
    <w:p w:rsidR="00317E69" w:rsidRPr="00D85CDD" w:rsidP="00317E69">
      <w:pPr>
        <w:tabs>
          <w:tab w:val="left" w:pos="5760"/>
        </w:tabs>
        <w:spacing w:after="0" w:line="240" w:lineRule="auto"/>
        <w:ind w:firstLine="709"/>
        <w:rPr>
          <w:lang w:val="ru-RU" w:eastAsia="en-US" w:bidi="ar-SA"/>
        </w:rPr>
      </w:pPr>
      <w:r w:rsidRPr="00D85CDD">
        <w:rPr>
          <w:lang w:val="ru-RU" w:eastAsia="en-US" w:bidi="ar-SA"/>
        </w:rPr>
        <w:t xml:space="preserve">Школа располагает кабинетом английского языка, обеспеченным  интерактивным оборудованием. </w:t>
      </w:r>
    </w:p>
    <w:p w:rsidR="00317E69" w:rsidRPr="00D85CDD" w:rsidP="00317E69">
      <w:pPr>
        <w:tabs>
          <w:tab w:val="left" w:pos="5760"/>
        </w:tabs>
        <w:spacing w:after="0" w:line="240" w:lineRule="auto"/>
        <w:ind w:firstLine="709"/>
        <w:rPr>
          <w:lang w:val="ru-RU" w:eastAsia="en-US" w:bidi="ar-SA"/>
        </w:rPr>
      </w:pPr>
      <w:r w:rsidRPr="00D85CDD">
        <w:rPr>
          <w:lang w:val="ru-RU" w:eastAsia="en-US" w:bidi="ar-SA"/>
        </w:rPr>
        <w:t>Обеспеченность учебниками- 100%</w:t>
      </w:r>
    </w:p>
    <w:p w:rsidR="00317E69" w:rsidRPr="00D85CDD" w:rsidP="00317E69">
      <w:pPr>
        <w:tabs>
          <w:tab w:val="left" w:pos="0"/>
        </w:tabs>
        <w:spacing w:after="0" w:line="240" w:lineRule="auto"/>
        <w:ind w:firstLine="709"/>
        <w:jc w:val="both"/>
        <w:rPr>
          <w:b/>
          <w:lang w:val="ru-RU" w:eastAsia="en-US" w:bidi="ar-SA"/>
        </w:rPr>
      </w:pPr>
      <w:r w:rsidRPr="00D85CDD">
        <w:rPr>
          <w:b/>
          <w:lang w:val="ru-RU" w:eastAsia="en-US" w:bidi="ar-SA"/>
        </w:rPr>
        <w:t>Способы определения результативности программы:</w:t>
      </w:r>
    </w:p>
    <w:p w:rsidR="00317E69" w:rsidRPr="00D85CDD" w:rsidP="00317E69">
      <w:pPr>
        <w:widowControl w:val="0"/>
        <w:numPr>
          <w:ilvl w:val="0"/>
          <w:numId w:val="5"/>
        </w:numPr>
        <w:tabs>
          <w:tab w:val="num" w:pos="720"/>
        </w:tabs>
        <w:suppressAutoHyphens/>
        <w:spacing w:after="0" w:line="240" w:lineRule="auto"/>
        <w:ind w:left="0"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>Анкетирование учащихся;</w:t>
      </w:r>
    </w:p>
    <w:p w:rsidR="00317E69" w:rsidRPr="00D85CDD" w:rsidP="00317E69">
      <w:pPr>
        <w:widowControl w:val="0"/>
        <w:numPr>
          <w:ilvl w:val="0"/>
          <w:numId w:val="5"/>
        </w:numPr>
        <w:tabs>
          <w:tab w:val="num" w:pos="720"/>
        </w:tabs>
        <w:suppressAutoHyphens/>
        <w:spacing w:after="0" w:line="240" w:lineRule="auto"/>
        <w:ind w:left="0"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>Отзывы учителей, учащихся, родителей;</w:t>
      </w:r>
    </w:p>
    <w:p w:rsidR="00317E69" w:rsidRPr="00D85CDD" w:rsidP="00317E69">
      <w:pPr>
        <w:widowControl w:val="0"/>
        <w:numPr>
          <w:ilvl w:val="0"/>
          <w:numId w:val="5"/>
        </w:numPr>
        <w:tabs>
          <w:tab w:val="num" w:pos="720"/>
        </w:tabs>
        <w:suppressAutoHyphens/>
        <w:spacing w:after="0" w:line="240" w:lineRule="auto"/>
        <w:ind w:left="0"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>Педагогическое наблюдение;</w:t>
      </w:r>
    </w:p>
    <w:p w:rsidR="00317E69" w:rsidRPr="00D85CDD" w:rsidP="0013506D">
      <w:pPr>
        <w:widowControl w:val="0"/>
        <w:numPr>
          <w:ilvl w:val="0"/>
          <w:numId w:val="5"/>
        </w:numPr>
        <w:tabs>
          <w:tab w:val="num" w:pos="720"/>
        </w:tabs>
        <w:suppressAutoHyphens/>
        <w:spacing w:after="0" w:line="240" w:lineRule="auto"/>
        <w:ind w:left="0"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>Участие обучающихся в конференциях по изучаемому языку.</w:t>
      </w:r>
    </w:p>
    <w:p w:rsidR="00317E69" w:rsidRPr="00D85CDD" w:rsidP="00317E69">
      <w:pPr>
        <w:spacing w:after="0" w:line="240" w:lineRule="auto"/>
        <w:ind w:firstLine="709"/>
        <w:rPr>
          <w:b/>
          <w:lang w:val="ru-RU" w:eastAsia="en-US" w:bidi="ar-SA"/>
        </w:rPr>
      </w:pPr>
      <w:r w:rsidRPr="00D85CDD">
        <w:rPr>
          <w:b/>
          <w:lang w:val="ru-RU" w:eastAsia="en-US" w:bidi="ar-SA"/>
        </w:rPr>
        <w:t>Результативность</w:t>
      </w:r>
    </w:p>
    <w:p w:rsidR="00317E69" w:rsidRPr="00D85CDD" w:rsidP="00317E69">
      <w:pPr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 xml:space="preserve">Результативность изучения  программы оценивается по следующим критериям: </w:t>
      </w:r>
    </w:p>
    <w:p w:rsidR="00317E69" w:rsidRPr="00D85CDD" w:rsidP="00317E69">
      <w:pPr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 xml:space="preserve">- умение извлекать необходимую информацию в соответствии с поставленной задачей, </w:t>
      </w:r>
    </w:p>
    <w:p w:rsidR="00317E69" w:rsidRPr="00D85CDD" w:rsidP="00317E69">
      <w:pPr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 xml:space="preserve">- освоение учащимися опыта самостоятельной деятельности; </w:t>
      </w:r>
    </w:p>
    <w:p w:rsidR="00317E69" w:rsidRPr="00D85CDD" w:rsidP="00317E69">
      <w:pPr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>- удовлетворение учащихся от работы с книгой,</w:t>
      </w:r>
    </w:p>
    <w:p w:rsidR="00317E69" w:rsidRPr="00D85CDD" w:rsidP="00317E69">
      <w:pPr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>- востребованность данных умений в учебной или внеучебной деятельности;</w:t>
      </w:r>
    </w:p>
    <w:p w:rsidR="00317E69" w:rsidRPr="00D85CDD" w:rsidP="00317E69">
      <w:pPr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 xml:space="preserve">- положительная оценка учащимися, учителями и родителями; </w:t>
      </w:r>
    </w:p>
    <w:p w:rsidR="00317E69" w:rsidRPr="00D85CDD" w:rsidP="00317E69">
      <w:pPr>
        <w:tabs>
          <w:tab w:val="left" w:pos="0"/>
        </w:tabs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>- использование оптимальных приемов и средств для достижения планируемых результатов.</w:t>
      </w:r>
    </w:p>
    <w:p w:rsidR="00317E69" w:rsidRPr="00D85CDD" w:rsidP="00317E69">
      <w:pPr>
        <w:tabs>
          <w:tab w:val="left" w:pos="0"/>
        </w:tabs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>-умение правильно говорить на изучаемом языке</w:t>
      </w:r>
    </w:p>
    <w:p w:rsidR="00317E69" w:rsidRPr="00D85CDD" w:rsidP="00317E69">
      <w:pPr>
        <w:tabs>
          <w:tab w:val="left" w:pos="0"/>
        </w:tabs>
        <w:spacing w:after="0" w:line="240" w:lineRule="auto"/>
        <w:ind w:firstLine="709"/>
        <w:jc w:val="both"/>
        <w:rPr>
          <w:lang w:val="ru-RU" w:eastAsia="en-US" w:bidi="ar-SA"/>
        </w:rPr>
      </w:pPr>
      <w:r w:rsidRPr="00D85CDD">
        <w:rPr>
          <w:lang w:val="ru-RU" w:eastAsia="en-US" w:bidi="ar-SA"/>
        </w:rPr>
        <w:t>-улучшение оценок по изучаемому языку</w:t>
      </w:r>
    </w:p>
    <w:p w:rsidR="0013506D" w:rsidP="00317E69">
      <w:pPr>
        <w:tabs>
          <w:tab w:val="left" w:pos="0"/>
        </w:tabs>
        <w:spacing w:after="0" w:line="240" w:lineRule="auto"/>
        <w:ind w:firstLine="709"/>
        <w:jc w:val="center"/>
        <w:rPr>
          <w:b/>
          <w:sz w:val="28"/>
          <w:szCs w:val="28"/>
          <w:lang w:val="ru-RU" w:eastAsia="en-US" w:bidi="ar-SA"/>
        </w:rPr>
      </w:pPr>
    </w:p>
    <w:p w:rsidR="0013506D" w:rsidP="00317E69">
      <w:pPr>
        <w:tabs>
          <w:tab w:val="left" w:pos="0"/>
        </w:tabs>
        <w:spacing w:after="0" w:line="240" w:lineRule="auto"/>
        <w:ind w:firstLine="709"/>
        <w:jc w:val="center"/>
        <w:rPr>
          <w:b/>
          <w:sz w:val="28"/>
          <w:szCs w:val="28"/>
          <w:lang w:val="ru-RU" w:eastAsia="en-US" w:bidi="ar-SA"/>
        </w:rPr>
      </w:pPr>
    </w:p>
    <w:p w:rsidR="00F92BC5" w:rsidP="00317E69">
      <w:pPr>
        <w:tabs>
          <w:tab w:val="left" w:pos="0"/>
        </w:tabs>
        <w:spacing w:after="0" w:line="240" w:lineRule="auto"/>
        <w:ind w:firstLine="709"/>
        <w:jc w:val="center"/>
        <w:rPr>
          <w:b/>
          <w:sz w:val="28"/>
          <w:szCs w:val="28"/>
          <w:lang w:val="ru-RU" w:eastAsia="en-US" w:bidi="ar-SA"/>
        </w:rPr>
      </w:pPr>
    </w:p>
    <w:p w:rsidR="00F92BC5" w:rsidP="00317E69">
      <w:pPr>
        <w:tabs>
          <w:tab w:val="left" w:pos="0"/>
        </w:tabs>
        <w:spacing w:after="0" w:line="240" w:lineRule="auto"/>
        <w:ind w:firstLine="709"/>
        <w:jc w:val="center"/>
        <w:rPr>
          <w:b/>
          <w:sz w:val="28"/>
          <w:szCs w:val="28"/>
          <w:lang w:val="ru-RU" w:eastAsia="en-US" w:bidi="ar-SA"/>
        </w:rPr>
      </w:pPr>
    </w:p>
    <w:p w:rsidR="00F92BC5" w:rsidP="00317E69">
      <w:pPr>
        <w:tabs>
          <w:tab w:val="left" w:pos="0"/>
        </w:tabs>
        <w:spacing w:after="0" w:line="240" w:lineRule="auto"/>
        <w:ind w:firstLine="709"/>
        <w:jc w:val="center"/>
        <w:rPr>
          <w:b/>
          <w:sz w:val="28"/>
          <w:szCs w:val="28"/>
          <w:lang w:val="ru-RU" w:eastAsia="en-US" w:bidi="ar-SA"/>
        </w:rPr>
      </w:pPr>
    </w:p>
    <w:p w:rsidR="00F92BC5" w:rsidP="00317E69">
      <w:pPr>
        <w:tabs>
          <w:tab w:val="left" w:pos="0"/>
        </w:tabs>
        <w:spacing w:after="0" w:line="240" w:lineRule="auto"/>
        <w:ind w:firstLine="709"/>
        <w:jc w:val="center"/>
        <w:rPr>
          <w:b/>
          <w:sz w:val="28"/>
          <w:szCs w:val="28"/>
          <w:lang w:val="ru-RU" w:eastAsia="en-US" w:bidi="ar-SA"/>
        </w:rPr>
      </w:pPr>
    </w:p>
    <w:p w:rsidR="00F92BC5" w:rsidP="00317E69">
      <w:pPr>
        <w:tabs>
          <w:tab w:val="left" w:pos="0"/>
        </w:tabs>
        <w:spacing w:after="0" w:line="240" w:lineRule="auto"/>
        <w:ind w:firstLine="709"/>
        <w:jc w:val="center"/>
        <w:rPr>
          <w:b/>
          <w:sz w:val="28"/>
          <w:szCs w:val="28"/>
          <w:lang w:val="ru-RU" w:eastAsia="en-US" w:bidi="ar-SA"/>
        </w:rPr>
      </w:pPr>
    </w:p>
    <w:p w:rsidR="00F92BC5" w:rsidP="00317E69">
      <w:pPr>
        <w:tabs>
          <w:tab w:val="left" w:pos="0"/>
        </w:tabs>
        <w:spacing w:after="0" w:line="240" w:lineRule="auto"/>
        <w:ind w:firstLine="709"/>
        <w:jc w:val="center"/>
        <w:rPr>
          <w:b/>
          <w:sz w:val="28"/>
          <w:szCs w:val="28"/>
          <w:lang w:val="ru-RU" w:eastAsia="en-US" w:bidi="ar-SA"/>
        </w:rPr>
      </w:pPr>
    </w:p>
    <w:p w:rsidR="00F92BC5" w:rsidP="00317E69">
      <w:pPr>
        <w:tabs>
          <w:tab w:val="left" w:pos="0"/>
        </w:tabs>
        <w:spacing w:after="0" w:line="240" w:lineRule="auto"/>
        <w:ind w:firstLine="709"/>
        <w:jc w:val="center"/>
        <w:rPr>
          <w:b/>
          <w:sz w:val="28"/>
          <w:szCs w:val="28"/>
          <w:lang w:val="ru-RU" w:eastAsia="en-US" w:bidi="ar-SA"/>
        </w:rPr>
      </w:pPr>
    </w:p>
    <w:p w:rsidR="00F92BC5" w:rsidP="00317E69">
      <w:pPr>
        <w:tabs>
          <w:tab w:val="left" w:pos="0"/>
        </w:tabs>
        <w:spacing w:after="0" w:line="240" w:lineRule="auto"/>
        <w:ind w:firstLine="709"/>
        <w:jc w:val="center"/>
        <w:rPr>
          <w:b/>
          <w:sz w:val="28"/>
          <w:szCs w:val="28"/>
          <w:lang w:val="ru-RU" w:eastAsia="en-US" w:bidi="ar-SA"/>
        </w:rPr>
      </w:pPr>
    </w:p>
    <w:p w:rsidR="00F92BC5" w:rsidP="00317E69">
      <w:pPr>
        <w:tabs>
          <w:tab w:val="left" w:pos="0"/>
        </w:tabs>
        <w:spacing w:after="0" w:line="240" w:lineRule="auto"/>
        <w:ind w:firstLine="709"/>
        <w:jc w:val="center"/>
        <w:rPr>
          <w:b/>
          <w:sz w:val="28"/>
          <w:szCs w:val="28"/>
          <w:lang w:val="ru-RU" w:eastAsia="en-US" w:bidi="ar-SA"/>
        </w:rPr>
      </w:pPr>
    </w:p>
    <w:p w:rsidR="00F92BC5" w:rsidP="00317E69">
      <w:pPr>
        <w:tabs>
          <w:tab w:val="left" w:pos="0"/>
        </w:tabs>
        <w:spacing w:after="0" w:line="240" w:lineRule="auto"/>
        <w:ind w:firstLine="709"/>
        <w:jc w:val="center"/>
        <w:rPr>
          <w:b/>
          <w:sz w:val="28"/>
          <w:szCs w:val="28"/>
          <w:lang w:val="ru-RU" w:eastAsia="en-US" w:bidi="ar-SA"/>
        </w:rPr>
      </w:pPr>
    </w:p>
    <w:p w:rsidR="00F92BC5" w:rsidP="00317E69">
      <w:pPr>
        <w:tabs>
          <w:tab w:val="left" w:pos="0"/>
        </w:tabs>
        <w:spacing w:after="0" w:line="240" w:lineRule="auto"/>
        <w:ind w:firstLine="709"/>
        <w:jc w:val="center"/>
        <w:rPr>
          <w:b/>
          <w:sz w:val="28"/>
          <w:szCs w:val="28"/>
          <w:lang w:val="ru-RU" w:eastAsia="en-US" w:bidi="ar-SA"/>
        </w:rPr>
      </w:pPr>
    </w:p>
    <w:p w:rsidR="00F92BC5" w:rsidP="00317E69">
      <w:pPr>
        <w:tabs>
          <w:tab w:val="left" w:pos="0"/>
        </w:tabs>
        <w:spacing w:after="0" w:line="240" w:lineRule="auto"/>
        <w:ind w:firstLine="709"/>
        <w:jc w:val="center"/>
        <w:rPr>
          <w:b/>
          <w:sz w:val="28"/>
          <w:szCs w:val="28"/>
          <w:lang w:val="ru-RU" w:eastAsia="en-US" w:bidi="ar-SA"/>
        </w:rPr>
      </w:pPr>
    </w:p>
    <w:p w:rsidR="00317E69" w:rsidRPr="00317E69" w:rsidP="0013506D">
      <w:pPr>
        <w:tabs>
          <w:tab w:val="left" w:pos="0"/>
        </w:tabs>
        <w:spacing w:after="0" w:line="240" w:lineRule="auto"/>
        <w:rPr>
          <w:b/>
          <w:sz w:val="28"/>
          <w:szCs w:val="28"/>
          <w:lang w:val="ru-RU" w:eastAsia="en-US" w:bidi="ar-SA"/>
        </w:rPr>
      </w:pPr>
      <w:r w:rsidRPr="00317E69">
        <w:rPr>
          <w:b/>
          <w:sz w:val="28"/>
          <w:szCs w:val="28"/>
          <w:lang w:val="ru-RU" w:eastAsia="en-US" w:bidi="ar-SA"/>
        </w:rPr>
        <w:t>Тематическое планирование внеурочной деятельности «</w:t>
      </w:r>
      <w:r w:rsidRPr="00317E69">
        <w:rPr>
          <w:b/>
          <w:sz w:val="28"/>
          <w:szCs w:val="28"/>
          <w:lang w:val="en-US" w:eastAsia="en-US" w:bidi="ar-SA"/>
        </w:rPr>
        <w:t>The</w:t>
      </w:r>
      <w:r w:rsidRPr="00317E69">
        <w:rPr>
          <w:b/>
          <w:sz w:val="28"/>
          <w:szCs w:val="28"/>
          <w:lang w:val="ru-RU" w:eastAsia="en-US" w:bidi="ar-SA"/>
        </w:rPr>
        <w:t xml:space="preserve"> </w:t>
      </w:r>
      <w:r w:rsidRPr="00317E69">
        <w:rPr>
          <w:b/>
          <w:sz w:val="28"/>
          <w:szCs w:val="28"/>
          <w:lang w:val="en-US" w:eastAsia="en-US" w:bidi="ar-SA"/>
        </w:rPr>
        <w:t>magical</w:t>
      </w:r>
      <w:r w:rsidRPr="00317E69">
        <w:rPr>
          <w:b/>
          <w:sz w:val="28"/>
          <w:szCs w:val="28"/>
          <w:lang w:val="ru-RU" w:eastAsia="en-US" w:bidi="ar-SA"/>
        </w:rPr>
        <w:t xml:space="preserve"> </w:t>
      </w:r>
      <w:r w:rsidRPr="00317E69">
        <w:rPr>
          <w:b/>
          <w:sz w:val="28"/>
          <w:szCs w:val="28"/>
          <w:lang w:val="en-US" w:eastAsia="en-US" w:bidi="ar-SA"/>
        </w:rPr>
        <w:t>world</w:t>
      </w:r>
      <w:r w:rsidRPr="00317E69">
        <w:rPr>
          <w:b/>
          <w:sz w:val="28"/>
          <w:szCs w:val="28"/>
          <w:lang w:val="ru-RU" w:eastAsia="en-US" w:bidi="ar-SA"/>
        </w:rPr>
        <w:t xml:space="preserve"> </w:t>
      </w:r>
      <w:r w:rsidRPr="00317E69">
        <w:rPr>
          <w:b/>
          <w:sz w:val="28"/>
          <w:szCs w:val="28"/>
          <w:lang w:val="en-US" w:eastAsia="en-US" w:bidi="ar-SA"/>
        </w:rPr>
        <w:t>of</w:t>
      </w:r>
      <w:r w:rsidRPr="00317E69">
        <w:rPr>
          <w:b/>
          <w:sz w:val="28"/>
          <w:szCs w:val="28"/>
          <w:lang w:val="ru-RU" w:eastAsia="en-US" w:bidi="ar-SA"/>
        </w:rPr>
        <w:t xml:space="preserve"> </w:t>
      </w:r>
      <w:r w:rsidRPr="00317E69">
        <w:rPr>
          <w:b/>
          <w:sz w:val="28"/>
          <w:szCs w:val="28"/>
          <w:lang w:val="en-US" w:eastAsia="en-US" w:bidi="ar-SA"/>
        </w:rPr>
        <w:t>the</w:t>
      </w:r>
      <w:r w:rsidRPr="00317E69">
        <w:rPr>
          <w:b/>
          <w:sz w:val="28"/>
          <w:szCs w:val="28"/>
          <w:lang w:val="ru-RU" w:eastAsia="en-US" w:bidi="ar-SA"/>
        </w:rPr>
        <w:t xml:space="preserve"> </w:t>
      </w:r>
      <w:r w:rsidRPr="00317E69">
        <w:rPr>
          <w:b/>
          <w:sz w:val="28"/>
          <w:szCs w:val="28"/>
          <w:lang w:val="en-US" w:eastAsia="en-US" w:bidi="ar-SA"/>
        </w:rPr>
        <w:t>English</w:t>
      </w:r>
      <w:r w:rsidRPr="00317E69">
        <w:rPr>
          <w:b/>
          <w:sz w:val="28"/>
          <w:szCs w:val="28"/>
          <w:lang w:val="ru-RU" w:eastAsia="en-US" w:bidi="ar-SA"/>
        </w:rPr>
        <w:t xml:space="preserve"> </w:t>
      </w:r>
      <w:r w:rsidRPr="00317E69">
        <w:rPr>
          <w:b/>
          <w:sz w:val="28"/>
          <w:szCs w:val="28"/>
          <w:lang w:val="en-US" w:eastAsia="en-US" w:bidi="ar-SA"/>
        </w:rPr>
        <w:t>language</w:t>
      </w:r>
      <w:r w:rsidRPr="00317E69">
        <w:rPr>
          <w:b/>
          <w:sz w:val="28"/>
          <w:szCs w:val="28"/>
          <w:lang w:val="ru-RU" w:eastAsia="en-US" w:bidi="ar-SA"/>
        </w:rPr>
        <w:t>».</w:t>
      </w:r>
    </w:p>
    <w:tbl>
      <w:tblPr>
        <w:tblStyle w:val="TableNormal"/>
        <w:tblW w:w="15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43"/>
        <w:gridCol w:w="1519"/>
        <w:gridCol w:w="3607"/>
        <w:gridCol w:w="1519"/>
        <w:gridCol w:w="4523"/>
      </w:tblGrid>
      <w:tr w:rsidTr="0013506D">
        <w:tblPrEx>
          <w:tblW w:w="152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979"/>
        </w:trPr>
        <w:tc>
          <w:tcPr>
            <w:tcW w:w="2905" w:type="dxa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Раздел</w:t>
            </w:r>
          </w:p>
        </w:tc>
        <w:tc>
          <w:tcPr>
            <w:tcW w:w="1112" w:type="dxa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Кол-во часов</w:t>
            </w:r>
          </w:p>
        </w:tc>
        <w:tc>
          <w:tcPr>
            <w:tcW w:w="5077" w:type="dxa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Темы</w:t>
            </w:r>
          </w:p>
        </w:tc>
        <w:tc>
          <w:tcPr>
            <w:tcW w:w="843" w:type="dxa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Кол-во часов</w:t>
            </w:r>
          </w:p>
        </w:tc>
        <w:tc>
          <w:tcPr>
            <w:tcW w:w="5274" w:type="dxa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Основные виды деятельности обучающихся (на уровне универсальных учебных действий)</w:t>
            </w:r>
          </w:p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i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420"/>
        </w:trPr>
        <w:tc>
          <w:tcPr>
            <w:tcW w:w="2905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Внешность и черты характера человека.</w:t>
            </w:r>
          </w:p>
        </w:tc>
        <w:tc>
          <w:tcPr>
            <w:tcW w:w="1112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5077" w:type="dxa"/>
            <w:tcBorders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Введение лексики на тему: внешность и черты характера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 w:val="restart"/>
          </w:tcPr>
          <w:p w:rsidR="00317E69" w:rsidRPr="00317E69" w:rsidP="00317E69">
            <w:pPr>
              <w:tabs>
                <w:tab w:val="left" w:pos="33"/>
              </w:tabs>
              <w:spacing w:after="0" w:line="240" w:lineRule="auto"/>
              <w:ind w:firstLine="709"/>
              <w:jc w:val="both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Личностные.</w:t>
            </w:r>
          </w:p>
          <w:p w:rsidR="00317E69" w:rsidRPr="00317E69" w:rsidP="00317E69">
            <w:pPr>
              <w:tabs>
                <w:tab w:val="left" w:pos="33"/>
              </w:tabs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Осознавать, что существует другой  язык и что можно в этой сфере общаться. Сравнивать свои традиции с традициями страны изучаемого языка.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Коммуникативные.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Обращаться с просьбой; соглашаться / не соглашаться с мнением партнера. Высказываться по заданной теме. Выражать и аргументировать свое отношение к предмету речи. Распознавать на слух и полностью понимать речь одноклассника. Соблюдать правильное ударение в словах и фразах, интонацию в целом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Регулятивные.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Составлять высказывания по опорной схеме, по картинкам для достижения саморегуляции.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Познавательные. 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Ставить и решать проблемы при выполнении упражнений и при проектной деятельности. Выбирать необходимую информацию из текста. Анализировать буквосочетания и их транскрипцию..</w:t>
            </w:r>
          </w:p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421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Притяжательный падеж имен существительных.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554"/>
        </w:trPr>
        <w:tc>
          <w:tcPr>
            <w:tcW w:w="2905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Межличностные взаимоотношения в семье</w:t>
            </w:r>
          </w:p>
        </w:tc>
        <w:tc>
          <w:tcPr>
            <w:tcW w:w="1112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Введение лексики по теме «Моя семья».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Личностные. </w:t>
            </w:r>
            <w:r w:rsidRPr="00317E69">
              <w:rPr>
                <w:sz w:val="28"/>
                <w:szCs w:val="28"/>
                <w:lang w:val="ru-RU" w:eastAsia="en-US" w:bidi="ar-SA"/>
              </w:rPr>
              <w:t>Формировать интерес к культуре других народов, ценить особенности культуры своей страны и уважать культурные традиции стран изучаемого языка.</w:t>
            </w:r>
          </w:p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Коммуникативные. </w:t>
            </w:r>
            <w:r w:rsidRPr="00317E69">
              <w:rPr>
                <w:sz w:val="28"/>
                <w:szCs w:val="28"/>
                <w:lang w:val="ru-RU" w:eastAsia="en-US" w:bidi="ar-SA"/>
              </w:rPr>
              <w:t>Выражать пожелания. Писать письмо личного характера с опорой на образец. Выражать благодарность, извинение, просьбу, давать совет. Узнавать в письменном и устном тексте, воспроизводить и употреблять в речи лексические единицы в соответствии с коммуникативной задачей.</w:t>
            </w:r>
          </w:p>
        </w:tc>
      </w:tr>
      <w:tr w:rsidTr="0013506D">
        <w:tblPrEx>
          <w:tblW w:w="15211" w:type="dxa"/>
          <w:tblLook w:val="00A0"/>
        </w:tblPrEx>
        <w:trPr>
          <w:trHeight w:val="421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Работа над письмом «Я люблю свою семью».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680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Абсолютная форма притяжательных местоимений. Диалоги.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486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«О моем лучшем друге». Диалоги.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680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Работа с числительными.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401"/>
        </w:trPr>
        <w:tc>
          <w:tcPr>
            <w:tcW w:w="2905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Досуг и увлечения. Виды отдыха, путешествия. Покупки</w:t>
            </w:r>
          </w:p>
        </w:tc>
        <w:tc>
          <w:tcPr>
            <w:tcW w:w="1112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Введение лексики по теме «Увлечения».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Регулятивные. </w:t>
            </w:r>
            <w:r w:rsidRPr="00317E69">
              <w:rPr>
                <w:sz w:val="28"/>
                <w:szCs w:val="28"/>
                <w:lang w:val="ru-RU" w:eastAsia="en-US" w:bidi="ar-SA"/>
              </w:rPr>
              <w:t>Прогнозировать свои результаты во всех видах содержание прочитанного, услышанного.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518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Выходной день. Диалоги.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453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Отработка лексики по теме «Покупки»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566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После школы. Клубы по интересам. Монологи.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566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i/>
                <w:sz w:val="28"/>
                <w:szCs w:val="28"/>
                <w:lang w:val="ru-RU" w:eastAsia="en-US" w:bidi="ar-SA"/>
              </w:rPr>
              <w:t>Аудированаие  «Письмо другу по переписке».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640"/>
        </w:trPr>
        <w:tc>
          <w:tcPr>
            <w:tcW w:w="2905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Здоровый образ жизни</w:t>
            </w:r>
          </w:p>
        </w:tc>
        <w:tc>
          <w:tcPr>
            <w:tcW w:w="1112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Введение и отработка лексики по теме «Здоровье».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Познавательные. </w:t>
            </w:r>
            <w:r w:rsidRPr="00317E69">
              <w:rPr>
                <w:sz w:val="28"/>
                <w:szCs w:val="28"/>
                <w:lang w:val="ru-RU" w:eastAsia="en-US" w:bidi="ar-SA"/>
              </w:rPr>
              <w:t>Находить значение отдельных незнакомых слов в двуязычном словаре учебника. Пользоваться сносками. Знать простые словообразовательные элементы. Понимать основное содержание несложных аутентичных текстов. Прогнозировать содержание текста на основе заголовка или начала текста.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Личностные. 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Осознавать важность уважительного отношения к другому человеку, его мнению, мировоззрению, языку. Осознанно ценить здоровый и безопасный образ жизни.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Коммуникативные. </w:t>
            </w:r>
            <w:r w:rsidRPr="00317E69">
              <w:rPr>
                <w:sz w:val="28"/>
                <w:szCs w:val="28"/>
                <w:lang w:val="ru-RU" w:eastAsia="en-US" w:bidi="ar-SA"/>
              </w:rPr>
              <w:t>Начинать, вести / поддерживатьи заканчивать простейшие диалоги, соблюдая нормы речевого этикета. Описывать события, явления. Передавать основное содержание прочитанного, услышанного.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Регулятивные. </w:t>
            </w:r>
            <w:r w:rsidRPr="00317E69">
              <w:rPr>
                <w:color w:val="000000"/>
                <w:sz w:val="28"/>
                <w:szCs w:val="28"/>
                <w:lang w:val="ru-RU" w:eastAsia="en-US" w:bidi="ar-SA"/>
              </w:rPr>
              <w:t>Систематизировать,  применять получен</w:t>
            </w:r>
            <w:r w:rsidRPr="00317E69">
              <w:rPr>
                <w:color w:val="000000"/>
                <w:sz w:val="28"/>
                <w:szCs w:val="28"/>
                <w:lang w:val="ru-RU" w:eastAsia="en-US" w:bidi="ar-SA"/>
              </w:rPr>
              <w:softHyphen/>
              <w:t>ные знания в собственной   деятель</w:t>
            </w:r>
            <w:r w:rsidRPr="00317E69">
              <w:rPr>
                <w:color w:val="000000"/>
                <w:sz w:val="28"/>
                <w:szCs w:val="28"/>
                <w:lang w:val="ru-RU" w:eastAsia="en-US" w:bidi="ar-SA"/>
              </w:rPr>
              <w:softHyphen/>
              <w:t xml:space="preserve">ности, выделять главное, работать с документами.  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</w:p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582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Работа с наречиями частотности.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372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i/>
                <w:sz w:val="28"/>
                <w:szCs w:val="28"/>
                <w:lang w:val="ru-RU" w:eastAsia="en-US" w:bidi="ar-SA"/>
              </w:rPr>
              <w:t>Аудирование  «Здоровый образ жизни».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615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i/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Работа с исчисляемыми и неисчисляемыми существительными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534"/>
        </w:trPr>
        <w:tc>
          <w:tcPr>
            <w:tcW w:w="2905" w:type="dxa"/>
            <w:vMerge/>
            <w:tcBorders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  <w:tcBorders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i/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Традиционный британский завтрак. Поисковое чтение.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  <w:tcBorders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744"/>
        </w:trPr>
        <w:tc>
          <w:tcPr>
            <w:tcW w:w="2905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Спорт, сбалансированное питание</w:t>
            </w:r>
          </w:p>
        </w:tc>
        <w:tc>
          <w:tcPr>
            <w:tcW w:w="1112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i/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О здоровой и вкусной еде. Диалоги.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Познавательные. </w:t>
            </w:r>
            <w:r w:rsidRPr="00317E69">
              <w:rPr>
                <w:sz w:val="28"/>
                <w:szCs w:val="28"/>
                <w:lang w:val="ru-RU" w:eastAsia="en-US" w:bidi="ar-SA"/>
              </w:rPr>
              <w:t>Владеть приемами работы с текстом в зависимости от коммуникативной задачи. Уметь работать по образцу при выполнении упражнений.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Личностные.</w:t>
            </w:r>
            <w:r w:rsidRPr="00317E69">
              <w:rPr>
                <w:sz w:val="28"/>
                <w:szCs w:val="28"/>
                <w:lang w:val="ru-RU" w:eastAsia="en-US" w:bidi="ar-SA"/>
              </w:rPr>
              <w:t>Формировать осознанное и уважительное отношение к другим людям, ответственное отношение к своим поступкам.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Коммуникативные.</w:t>
            </w:r>
          </w:p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Распознавать на слух и полностью понимать речь одноклассника. Соблюдать правильное ударение в словах и фразах, интонацию в целом</w:t>
            </w:r>
          </w:p>
        </w:tc>
      </w:tr>
      <w:tr w:rsidTr="0013506D">
        <w:tblPrEx>
          <w:tblW w:w="15211" w:type="dxa"/>
          <w:tblLook w:val="00A0"/>
        </w:tblPrEx>
        <w:trPr>
          <w:trHeight w:val="485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Продукты питания. Отработка лексики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566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i/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Работа с лексикой по теме «Школьная жизнь».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777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Работа с местоимениями «</w:t>
            </w:r>
            <w:r w:rsidRPr="00317E69">
              <w:rPr>
                <w:b/>
                <w:sz w:val="28"/>
                <w:szCs w:val="28"/>
                <w:lang w:val="en-US" w:eastAsia="en-US" w:bidi="ar-SA"/>
              </w:rPr>
              <w:t>some</w:t>
            </w:r>
            <w:r w:rsidRPr="00317E69">
              <w:rPr>
                <w:b/>
                <w:sz w:val="28"/>
                <w:szCs w:val="28"/>
                <w:lang w:val="ru-RU" w:eastAsia="en-US" w:bidi="ar-SA"/>
              </w:rPr>
              <w:t>/</w:t>
            </w:r>
            <w:r w:rsidRPr="00317E69">
              <w:rPr>
                <w:b/>
                <w:sz w:val="28"/>
                <w:szCs w:val="28"/>
                <w:lang w:val="en-US" w:eastAsia="en-US" w:bidi="ar-SA"/>
              </w:rPr>
              <w:t>any</w:t>
            </w:r>
            <w:r w:rsidRPr="00317E69">
              <w:rPr>
                <w:sz w:val="28"/>
                <w:szCs w:val="28"/>
                <w:lang w:val="ru-RU" w:eastAsia="en-US" w:bidi="ar-SA"/>
              </w:rPr>
              <w:t>». Предлоги места.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559"/>
        </w:trPr>
        <w:tc>
          <w:tcPr>
            <w:tcW w:w="2905" w:type="dxa"/>
            <w:vMerge/>
            <w:tcBorders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  <w:tcBorders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Поисковое чтение «О спорте».</w:t>
            </w:r>
          </w:p>
        </w:tc>
        <w:tc>
          <w:tcPr>
            <w:tcW w:w="843" w:type="dxa"/>
            <w:vMerge/>
            <w:tcBorders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274" w:type="dxa"/>
            <w:vMerge/>
            <w:tcBorders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513"/>
        </w:trPr>
        <w:tc>
          <w:tcPr>
            <w:tcW w:w="2905" w:type="dxa"/>
            <w:vMerge w:val="restart"/>
            <w:tcBorders>
              <w:top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Школьная жизнь. Переписка с зарубежными сверстниками. Каникулы в различное время года.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«Который час?» Предлоги времени.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 w:val="restart"/>
            <w:tcBorders>
              <w:top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Регулятивные.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Составлять высказывания по опорной схеме, по картинкам для достижения саморегуляции.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Познавательные. 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Выбирать необходимую информацию из текста. Анализировать буквосочетания и их транскрипцию.</w:t>
            </w:r>
          </w:p>
        </w:tc>
      </w:tr>
      <w:tr w:rsidTr="0013506D">
        <w:tblPrEx>
          <w:tblW w:w="15211" w:type="dxa"/>
          <w:tblLook w:val="00A0"/>
        </w:tblPrEx>
        <w:trPr>
          <w:trHeight w:val="664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Планы на лето. Письмо.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664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Информативное чтение «Коралловый рай».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388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Любимый день недели в школе. Диалоги.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631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Чтение. «Школьная жизнь»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599"/>
        </w:trPr>
        <w:tc>
          <w:tcPr>
            <w:tcW w:w="2905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Изучаемые школьные предметы и отношение к ним</w:t>
            </w:r>
          </w:p>
        </w:tc>
        <w:tc>
          <w:tcPr>
            <w:tcW w:w="1112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Говорение. Распорядок дня.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Личностные. 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Осознанно ценить здоровый и безопасный образ жизни. Ценить и любить природу родного края.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Коммуникативные. </w:t>
            </w:r>
            <w:r w:rsidRPr="00317E69">
              <w:rPr>
                <w:sz w:val="28"/>
                <w:szCs w:val="28"/>
                <w:lang w:val="ru-RU" w:eastAsia="en-US" w:bidi="ar-SA"/>
              </w:rPr>
              <w:t>Описывать события, явления. Передавать основное содержание прочитанного или услышанного текста.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Регулятивные. </w:t>
            </w:r>
            <w:r w:rsidRPr="00317E69">
              <w:rPr>
                <w:color w:val="000000"/>
                <w:sz w:val="28"/>
                <w:szCs w:val="28"/>
                <w:lang w:val="ru-RU" w:eastAsia="en-US" w:bidi="ar-SA"/>
              </w:rPr>
              <w:t xml:space="preserve"> Применять получен</w:t>
            </w:r>
            <w:r w:rsidRPr="00317E69">
              <w:rPr>
                <w:color w:val="000000"/>
                <w:sz w:val="28"/>
                <w:szCs w:val="28"/>
                <w:lang w:val="ru-RU" w:eastAsia="en-US" w:bidi="ar-SA"/>
              </w:rPr>
              <w:softHyphen/>
              <w:t>ные знания в общении с людьми другой культуры</w:t>
            </w:r>
          </w:p>
        </w:tc>
      </w:tr>
      <w:tr w:rsidTr="0013506D">
        <w:tblPrEx>
          <w:tblW w:w="15211" w:type="dxa"/>
          <w:tblLook w:val="00A0"/>
        </w:tblPrEx>
        <w:trPr>
          <w:trHeight w:val="421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en-US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Отработка</w:t>
            </w:r>
            <w:r w:rsidRPr="00317E69">
              <w:rPr>
                <w:sz w:val="28"/>
                <w:szCs w:val="28"/>
                <w:lang w:val="en-US" w:eastAsia="en-US" w:bidi="ar-SA"/>
              </w:rPr>
              <w:t xml:space="preserve"> </w:t>
            </w:r>
            <w:r w:rsidRPr="00317E69">
              <w:rPr>
                <w:sz w:val="28"/>
                <w:szCs w:val="28"/>
                <w:lang w:val="ru-RU" w:eastAsia="en-US" w:bidi="ar-SA"/>
              </w:rPr>
              <w:t>структуры</w:t>
            </w:r>
            <w:r w:rsidRPr="00317E69">
              <w:rPr>
                <w:sz w:val="28"/>
                <w:szCs w:val="28"/>
                <w:lang w:val="en-US" w:eastAsia="en-US" w:bidi="ar-SA"/>
              </w:rPr>
              <w:t xml:space="preserve"> “to be going to”.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341"/>
        </w:trPr>
        <w:tc>
          <w:tcPr>
            <w:tcW w:w="2905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Климат, погода.Уcловия проживания в городской/сельской местности.Транспорт</w:t>
            </w:r>
          </w:p>
        </w:tc>
        <w:tc>
          <w:tcPr>
            <w:tcW w:w="1112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7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Описание погоды. Диалоги. Работа по образцу.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Личностные. 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Осознавать важность уважительного отношения к другому человеку, его мнению, мировоззрению, языку. Осознанно ценить здоровый и безопасный образ жизни.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Коммуникативные. </w:t>
            </w:r>
            <w:r w:rsidRPr="00317E69">
              <w:rPr>
                <w:sz w:val="28"/>
                <w:szCs w:val="28"/>
                <w:lang w:val="ru-RU" w:eastAsia="en-US" w:bidi="ar-SA"/>
              </w:rPr>
              <w:t>Описывать события, явления. Передавать основное содержание прочитанного, услышанного.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Регулятивные. </w:t>
            </w:r>
            <w:r w:rsidRPr="00317E69">
              <w:rPr>
                <w:color w:val="000000"/>
                <w:sz w:val="28"/>
                <w:szCs w:val="28"/>
                <w:lang w:val="ru-RU" w:eastAsia="en-US" w:bidi="ar-SA"/>
              </w:rPr>
              <w:t>Систематизировать,  применять получен</w:t>
            </w:r>
            <w:r w:rsidRPr="00317E69">
              <w:rPr>
                <w:color w:val="000000"/>
                <w:sz w:val="28"/>
                <w:szCs w:val="28"/>
                <w:lang w:val="ru-RU" w:eastAsia="en-US" w:bidi="ar-SA"/>
              </w:rPr>
              <w:softHyphen/>
              <w:t>ные знания в собственной   деятель</w:t>
            </w:r>
            <w:r w:rsidRPr="00317E69">
              <w:rPr>
                <w:color w:val="000000"/>
                <w:sz w:val="28"/>
                <w:szCs w:val="28"/>
                <w:lang w:val="ru-RU" w:eastAsia="en-US" w:bidi="ar-SA"/>
              </w:rPr>
              <w:softHyphen/>
              <w:t xml:space="preserve">ности, выделять главное, работать с документами.  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</w:p>
          <w:p w:rsidR="00317E69" w:rsidRPr="00317E69" w:rsidP="00317E69">
            <w:pPr>
              <w:spacing w:after="0" w:line="240" w:lineRule="auto"/>
              <w:ind w:firstLine="709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Познавательные. </w:t>
            </w:r>
            <w:r w:rsidRPr="00317E69">
              <w:rPr>
                <w:sz w:val="28"/>
                <w:szCs w:val="28"/>
                <w:lang w:val="ru-RU" w:eastAsia="en-US" w:bidi="ar-SA"/>
              </w:rPr>
              <w:t>Владеть приемами работы с текстом в зависимости от коммуникативной задачи. Уметь работать по образцу при выполнении упражнений.</w:t>
            </w:r>
          </w:p>
        </w:tc>
      </w:tr>
      <w:tr w:rsidTr="0013506D">
        <w:tblPrEx>
          <w:tblW w:w="15211" w:type="dxa"/>
          <w:tblLook w:val="00A0"/>
        </w:tblPrEx>
        <w:trPr>
          <w:trHeight w:val="550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Диалоги. Одеваемся по погоде.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340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Специальный вопрос  к тексту, к отдельному предложению.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712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en-US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Работа</w:t>
            </w:r>
            <w:r w:rsidRPr="00317E69">
              <w:rPr>
                <w:sz w:val="28"/>
                <w:szCs w:val="28"/>
                <w:lang w:val="en-US" w:eastAsia="en-US" w:bidi="ar-SA"/>
              </w:rPr>
              <w:t xml:space="preserve"> </w:t>
            </w:r>
            <w:r w:rsidRPr="00317E69">
              <w:rPr>
                <w:sz w:val="28"/>
                <w:szCs w:val="28"/>
                <w:lang w:val="ru-RU" w:eastAsia="en-US" w:bidi="ar-SA"/>
              </w:rPr>
              <w:t>с</w:t>
            </w:r>
            <w:r w:rsidRPr="00317E69">
              <w:rPr>
                <w:sz w:val="28"/>
                <w:szCs w:val="28"/>
                <w:lang w:val="en-US" w:eastAsia="en-US" w:bidi="ar-SA"/>
              </w:rPr>
              <w:t xml:space="preserve">  </w:t>
            </w:r>
            <w:r w:rsidRPr="00317E69">
              <w:rPr>
                <w:sz w:val="28"/>
                <w:szCs w:val="28"/>
                <w:lang w:val="ru-RU" w:eastAsia="en-US" w:bidi="ar-SA"/>
              </w:rPr>
              <w:t>глаголами</w:t>
            </w:r>
            <w:r w:rsidRPr="00317E69">
              <w:rPr>
                <w:sz w:val="28"/>
                <w:szCs w:val="28"/>
                <w:lang w:val="en-US" w:eastAsia="en-US" w:bidi="ar-SA"/>
              </w:rPr>
              <w:t xml:space="preserve"> </w:t>
            </w:r>
            <w:r w:rsidRPr="00317E69">
              <w:rPr>
                <w:b/>
                <w:i/>
                <w:sz w:val="28"/>
                <w:szCs w:val="28"/>
                <w:lang w:val="en-US" w:eastAsia="en-US" w:bidi="ar-SA"/>
              </w:rPr>
              <w:t>“have to, need,</w:t>
            </w:r>
            <w:r w:rsidRPr="00317E69">
              <w:rPr>
                <w:i/>
                <w:sz w:val="28"/>
                <w:szCs w:val="28"/>
                <w:lang w:val="en-US" w:eastAsia="en-US" w:bidi="ar-SA"/>
              </w:rPr>
              <w:t xml:space="preserve"> </w:t>
            </w:r>
            <w:r w:rsidRPr="00317E69">
              <w:rPr>
                <w:b/>
                <w:i/>
                <w:sz w:val="28"/>
                <w:szCs w:val="28"/>
                <w:lang w:val="en-US" w:eastAsia="en-US" w:bidi="ar-SA"/>
              </w:rPr>
              <w:t>must, can”.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728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Отработка лексики по теме «Окружающая среда».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421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Аудирование « Погода»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615"/>
        </w:trPr>
        <w:tc>
          <w:tcPr>
            <w:tcW w:w="2905" w:type="dxa"/>
            <w:vMerge/>
            <w:tcBorders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  <w:tcBorders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Говорение «Транспорт»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  <w:tcBorders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392"/>
        </w:trPr>
        <w:tc>
          <w:tcPr>
            <w:tcW w:w="2905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Природа: флора и фауна. Проблемы экологии</w:t>
            </w:r>
          </w:p>
        </w:tc>
        <w:tc>
          <w:tcPr>
            <w:tcW w:w="1112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Земля - наш дом родной. Информативное чтение.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 w:val="restart"/>
          </w:tcPr>
          <w:p w:rsidR="00317E69" w:rsidRPr="00317E69" w:rsidP="00317E69">
            <w:pPr>
              <w:tabs>
                <w:tab w:val="left" w:pos="33"/>
              </w:tabs>
              <w:spacing w:after="0" w:line="240" w:lineRule="auto"/>
              <w:ind w:firstLine="709"/>
              <w:jc w:val="both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Личностные.</w:t>
            </w:r>
          </w:p>
          <w:p w:rsidR="00317E69" w:rsidRPr="00317E69" w:rsidP="00317E69">
            <w:pPr>
              <w:tabs>
                <w:tab w:val="left" w:pos="33"/>
              </w:tabs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Формировать осознанное и уважительное отношение к другим людям, ответственное отношение к своим поступкам.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Коммуникативные.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Распознавать на слух и полностью понимать речь одноклассника. Соблюдать правильное ударение в словах и фразах, интонацию в целом.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Регулятивные.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Составлять высказывания по опорной схеме, по картинкам для достижения саморегуляции.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Познавательные. 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Выбирать необходимую информацию из текста. Анализировать буквосочетания и их транскрипцию.</w:t>
            </w:r>
          </w:p>
        </w:tc>
      </w:tr>
      <w:tr w:rsidTr="0013506D">
        <w:tblPrEx>
          <w:tblW w:w="15211" w:type="dxa"/>
          <w:tblLook w:val="00A0"/>
        </w:tblPrEx>
        <w:trPr>
          <w:trHeight w:val="388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Один день из жизни  скаутов. Письма друзей по переписке.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340"/>
        </w:trPr>
        <w:tc>
          <w:tcPr>
            <w:tcW w:w="2905" w:type="dxa"/>
            <w:vMerge/>
            <w:tcBorders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  <w:tcBorders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Праздники в Британии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  <w:tcBorders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380"/>
        </w:trPr>
        <w:tc>
          <w:tcPr>
            <w:tcW w:w="2905" w:type="dxa"/>
            <w:vMerge w:val="restart"/>
            <w:tcBorders>
              <w:top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Страна изучаемого языка и родная страна. Культурные особенности: 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Новый Год в России. Настоящее длительное время.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 w:val="restart"/>
            <w:tcBorders>
              <w:top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Личностные. </w:t>
            </w:r>
            <w:r w:rsidRPr="00317E69">
              <w:rPr>
                <w:sz w:val="28"/>
                <w:szCs w:val="28"/>
                <w:lang w:val="ru-RU" w:eastAsia="en-US" w:bidi="ar-SA"/>
              </w:rPr>
              <w:t>Формировать интерес к культуре других народов, ценить особенности культуры своей страны и уважать культурные традиции стран изучаемого языка.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</w:p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Коммуникативные. </w:t>
            </w:r>
            <w:r w:rsidRPr="00317E69">
              <w:rPr>
                <w:sz w:val="28"/>
                <w:szCs w:val="28"/>
                <w:lang w:val="ru-RU" w:eastAsia="en-US" w:bidi="ar-SA"/>
              </w:rPr>
              <w:t>Узнавать в письменном и устном тексте, воспроизводить и употреблять в речи лексические единицы в соответствии с коммуникативной задачей. Рассказывать о себе, своей семье, друзьях, своих интересах. Выражать свое мнение о прочитанном. Запрашивать информацию о заграничном друге в личном письме.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</w:p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Регулятивные. </w:t>
            </w:r>
            <w:r w:rsidRPr="00317E69">
              <w:rPr>
                <w:sz w:val="28"/>
                <w:szCs w:val="28"/>
                <w:lang w:val="ru-RU" w:eastAsia="en-US" w:bidi="ar-SA"/>
              </w:rPr>
              <w:t>Прогнозировать свои результаты во всех видах речевой деятельности для достижения саморегуляции.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b/>
                <w:sz w:val="28"/>
                <w:szCs w:val="28"/>
                <w:lang w:val="ru-RU" w:eastAsia="en-US" w:bidi="ar-SA"/>
              </w:rPr>
            </w:pPr>
          </w:p>
          <w:p w:rsidR="00317E69" w:rsidRPr="00317E69" w:rsidP="00317E69">
            <w:pPr>
              <w:spacing w:after="0" w:line="240" w:lineRule="auto"/>
              <w:ind w:firstLine="709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Познавательные.</w:t>
            </w:r>
            <w:r w:rsidRPr="00317E69">
              <w:rPr>
                <w:sz w:val="28"/>
                <w:szCs w:val="28"/>
                <w:lang w:val="ru-RU" w:eastAsia="en-US" w:bidi="ar-SA"/>
              </w:rPr>
              <w:t xml:space="preserve"> Догадываться о значении незнакомых слов по контексту. Знать простые словообразовательные</w:t>
            </w:r>
          </w:p>
        </w:tc>
      </w:tr>
      <w:tr w:rsidTr="0013506D">
        <w:tblPrEx>
          <w:tblW w:w="15211" w:type="dxa"/>
          <w:tblLook w:val="00A0"/>
        </w:tblPrEx>
        <w:trPr>
          <w:trHeight w:val="307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Русские дачи. Поисковое чтение.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470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Знаменитые здания  Британии. Монологические высказывания.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468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Белые ночи в Петербурге. Ознакомительное чтение.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566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Путешествие в Лондон. Диалоги.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486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Отработка лексики по теме «Выдающиеся люди».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638"/>
        </w:trPr>
        <w:tc>
          <w:tcPr>
            <w:tcW w:w="2905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Средства массовой информации и коммуникации (пресса, телевидение, радио, Интернет</w:t>
            </w:r>
          </w:p>
        </w:tc>
        <w:tc>
          <w:tcPr>
            <w:tcW w:w="1112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Введение лексики по теме «Средства массовой информации»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Личностные. 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Осознавать важность уважительного отношения к другому человеку, его мнению, мировоззрению, языку. Осознанно ценить здоровый и безопасный образ жизни.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b/>
                <w:sz w:val="28"/>
                <w:szCs w:val="28"/>
                <w:lang w:val="ru-RU" w:eastAsia="en-US" w:bidi="ar-SA"/>
              </w:rPr>
            </w:pP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b/>
                <w:sz w:val="28"/>
                <w:szCs w:val="28"/>
                <w:lang w:val="ru-RU" w:eastAsia="en-US" w:bidi="ar-SA"/>
              </w:rPr>
            </w:pP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Коммуникативные. </w:t>
            </w:r>
            <w:r w:rsidRPr="00317E69">
              <w:rPr>
                <w:sz w:val="28"/>
                <w:szCs w:val="28"/>
                <w:lang w:val="ru-RU" w:eastAsia="en-US" w:bidi="ar-SA"/>
              </w:rPr>
              <w:t>Начинать, вести / поддерживать и заканчивать простейшие диалоги, соблюдая нормы речевого этикета. Описывать события, явления. Передавать основное содержание прочитанного, услышанного.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b/>
                <w:sz w:val="28"/>
                <w:szCs w:val="28"/>
                <w:lang w:val="ru-RU" w:eastAsia="en-US" w:bidi="ar-SA"/>
              </w:rPr>
            </w:pP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b/>
                <w:sz w:val="28"/>
                <w:szCs w:val="28"/>
                <w:lang w:val="ru-RU" w:eastAsia="en-US" w:bidi="ar-SA"/>
              </w:rPr>
            </w:pP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Регулятивные. </w:t>
            </w:r>
            <w:r w:rsidRPr="00317E69">
              <w:rPr>
                <w:color w:val="000000"/>
                <w:sz w:val="28"/>
                <w:szCs w:val="28"/>
                <w:lang w:val="ru-RU" w:eastAsia="en-US" w:bidi="ar-SA"/>
              </w:rPr>
              <w:t>Систематизировать,  применять получен</w:t>
            </w:r>
            <w:r w:rsidRPr="00317E69">
              <w:rPr>
                <w:color w:val="000000"/>
                <w:sz w:val="28"/>
                <w:szCs w:val="28"/>
                <w:lang w:val="ru-RU" w:eastAsia="en-US" w:bidi="ar-SA"/>
              </w:rPr>
              <w:softHyphen/>
              <w:t>ные знания в собственной   деятель</w:t>
            </w:r>
            <w:r w:rsidRPr="00317E69">
              <w:rPr>
                <w:color w:val="000000"/>
                <w:sz w:val="28"/>
                <w:szCs w:val="28"/>
                <w:lang w:val="ru-RU" w:eastAsia="en-US" w:bidi="ar-SA"/>
              </w:rPr>
              <w:softHyphen/>
              <w:t xml:space="preserve">ности, выделять главное, работать с документами.  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551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Электронные письма. Высказывания по теме.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566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Чтение. Любимые журналы.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486"/>
        </w:trPr>
        <w:tc>
          <w:tcPr>
            <w:tcW w:w="2905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Выдающиеся люди.</w:t>
            </w:r>
          </w:p>
        </w:tc>
        <w:tc>
          <w:tcPr>
            <w:tcW w:w="1112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Известные люди в России. Поисковое чтение.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 w:val="restart"/>
          </w:tcPr>
          <w:p w:rsidR="00317E69" w:rsidRPr="00317E69" w:rsidP="00317E69">
            <w:pPr>
              <w:tabs>
                <w:tab w:val="left" w:pos="33"/>
              </w:tabs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Формировать осознанное и уважительное отношение к другим людям, ответственное отношение к своим поступкам.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Коммуникативные.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Распознавать на слух и полностью понимать речь одноклассника. Соблюдать правильное ударение в словах и фразах, интонацию в целом.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Регулятивные.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Составлять высказывания по опорной схеме, по картинкам для достижения саморегуляции.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Познавательные. </w:t>
            </w:r>
          </w:p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Выбирать необходимую информацию из текста</w:t>
            </w:r>
          </w:p>
        </w:tc>
      </w:tr>
      <w:tr w:rsidTr="0013506D">
        <w:tblPrEx>
          <w:tblW w:w="15211" w:type="dxa"/>
          <w:tblLook w:val="00A0"/>
        </w:tblPrEx>
        <w:trPr>
          <w:trHeight w:val="688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Эдинбург – столица Шотландии. Ознакомительное чтение.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866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Отработка лексики по теме «Выдающиеся люди».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486"/>
        </w:trPr>
        <w:tc>
          <w:tcPr>
            <w:tcW w:w="2905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Страны и их столицы.</w:t>
            </w:r>
          </w:p>
        </w:tc>
        <w:tc>
          <w:tcPr>
            <w:tcW w:w="1112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Сочи – столица олимпийских игр. Поисковое чтение.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 w:val="restart"/>
          </w:tcPr>
          <w:p w:rsidR="00317E69" w:rsidRPr="00317E69" w:rsidP="00317E69">
            <w:pPr>
              <w:tabs>
                <w:tab w:val="left" w:pos="33"/>
              </w:tabs>
              <w:spacing w:after="0" w:line="240" w:lineRule="auto"/>
              <w:ind w:firstLine="709"/>
              <w:jc w:val="both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Личностные.</w:t>
            </w:r>
          </w:p>
          <w:p w:rsidR="00317E69" w:rsidRPr="00317E69" w:rsidP="00317E69">
            <w:pPr>
              <w:tabs>
                <w:tab w:val="left" w:pos="33"/>
              </w:tabs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Формировать осознанное и уважительное отношение к другим людям, ответственное отношение к своим поступкам.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Коммуникативные.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Распознавать на слух и полностью понимать речь одноклассника. Соблюдать правильное ударение в словах и фразах, интонацию в целом.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Регулятивные.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Составлять высказывания по опорной схеме, по картинкам для достижения саморегуляции.</w:t>
            </w:r>
          </w:p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Познавательные. </w:t>
            </w:r>
          </w:p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Выбирать необходимую информацию из текста. Анализировать буквосочетания и их транскрипцию</w:t>
            </w:r>
          </w:p>
        </w:tc>
      </w:tr>
      <w:tr w:rsidTr="0013506D">
        <w:tblPrEx>
          <w:tblW w:w="15211" w:type="dxa"/>
          <w:tblLook w:val="00A0"/>
        </w:tblPrEx>
        <w:trPr>
          <w:trHeight w:val="486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Любимый праздник. Диалоги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421"/>
        </w:trPr>
        <w:tc>
          <w:tcPr>
            <w:tcW w:w="2905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Культурные особенности стран изучаемого языка: национальные праздники, знаменательные даты, традиции, обычаи, страницы истории</w:t>
            </w:r>
          </w:p>
        </w:tc>
        <w:tc>
          <w:tcPr>
            <w:tcW w:w="1112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Настоящее длительное время. Отрицательная и вопросительная формы.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599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Фестивали в Шотландии. Отработка лексики.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728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Закрепление лексики по теме «Праздники» в упражнениях.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631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i/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«Город привидений». Правильные глаголы в простом прошедшем времени.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572"/>
        </w:trPr>
        <w:tc>
          <w:tcPr>
            <w:tcW w:w="2905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Достопримечательности Британии и России.</w:t>
            </w:r>
          </w:p>
        </w:tc>
        <w:tc>
          <w:tcPr>
            <w:tcW w:w="1112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«Известные люди». Говорение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 w:val="restart"/>
          </w:tcPr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Личностные. </w:t>
            </w:r>
            <w:r w:rsidRPr="00317E69">
              <w:rPr>
                <w:sz w:val="28"/>
                <w:szCs w:val="28"/>
                <w:lang w:val="ru-RU" w:eastAsia="en-US" w:bidi="ar-SA"/>
              </w:rPr>
              <w:t>Формировать интерес к культуре других народов, ценить особенности культуры своей страны и уважать культурные традиции стран изучаемого языка.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</w:p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Коммуникативные. </w:t>
            </w:r>
            <w:r w:rsidRPr="00317E69">
              <w:rPr>
                <w:sz w:val="28"/>
                <w:szCs w:val="28"/>
                <w:lang w:val="ru-RU" w:eastAsia="en-US" w:bidi="ar-SA"/>
              </w:rPr>
              <w:t>Узнавать в письменном и устном тексте, воспроизводить и употреблять в речи лексические единицы в соответствии с коммуникативной задачей. Рассказывать о себе, своей семье, друзьях, своих интересах. Выражать свое мнение о прочитанном. Запрашивать информацию о заграничном друге в личном письме.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</w:p>
          <w:p w:rsidR="00317E69" w:rsidRPr="00317E69" w:rsidP="00317E69">
            <w:pPr>
              <w:spacing w:after="0" w:line="240" w:lineRule="auto"/>
              <w:ind w:firstLine="709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Регулятивные. </w:t>
            </w:r>
            <w:r w:rsidRPr="00317E69">
              <w:rPr>
                <w:sz w:val="28"/>
                <w:szCs w:val="28"/>
                <w:lang w:val="ru-RU" w:eastAsia="en-US" w:bidi="ar-SA"/>
              </w:rPr>
              <w:t>Прогнозировать свои результаты во всех видах речевой деятельности для достижения саморегуляции.</w:t>
            </w:r>
          </w:p>
          <w:p w:rsidR="00317E69" w:rsidRPr="00317E69" w:rsidP="00317E69">
            <w:pPr>
              <w:spacing w:after="0" w:line="240" w:lineRule="auto"/>
              <w:ind w:firstLine="709"/>
              <w:rPr>
                <w:b/>
                <w:sz w:val="28"/>
                <w:szCs w:val="28"/>
                <w:lang w:val="ru-RU" w:eastAsia="en-US" w:bidi="ar-SA"/>
              </w:rPr>
            </w:pPr>
          </w:p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Познавательные.</w:t>
            </w:r>
            <w:r w:rsidRPr="00317E69">
              <w:rPr>
                <w:sz w:val="28"/>
                <w:szCs w:val="28"/>
                <w:lang w:val="ru-RU" w:eastAsia="en-US" w:bidi="ar-SA"/>
              </w:rPr>
              <w:t xml:space="preserve"> Догадываться о значении незнакомых слов по контексту. Знать простые словообразовательные</w:t>
            </w:r>
          </w:p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572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599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Глагол «</w:t>
            </w:r>
            <w:r w:rsidRPr="00317E69">
              <w:rPr>
                <w:b/>
                <w:sz w:val="28"/>
                <w:szCs w:val="28"/>
                <w:lang w:val="en-US" w:eastAsia="en-US" w:bidi="ar-SA"/>
              </w:rPr>
              <w:t>to</w:t>
            </w:r>
            <w:r w:rsidRPr="00317E69">
              <w:rPr>
                <w:b/>
                <w:sz w:val="28"/>
                <w:szCs w:val="28"/>
                <w:lang w:val="ru-RU" w:eastAsia="en-US" w:bidi="ar-SA"/>
              </w:rPr>
              <w:t xml:space="preserve"> </w:t>
            </w:r>
            <w:r w:rsidRPr="00317E69">
              <w:rPr>
                <w:b/>
                <w:sz w:val="28"/>
                <w:szCs w:val="28"/>
                <w:lang w:val="en-US" w:eastAsia="en-US" w:bidi="ar-SA"/>
              </w:rPr>
              <w:t>be</w:t>
            </w:r>
            <w:r w:rsidRPr="00317E69">
              <w:rPr>
                <w:sz w:val="28"/>
                <w:szCs w:val="28"/>
                <w:lang w:val="ru-RU" w:eastAsia="en-US" w:bidi="ar-SA"/>
              </w:rPr>
              <w:t>» в простом прошедшем времени.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405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Московский метрополитен. Монологические высказывания.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717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Окрестности Лондона. Ознакомительное чтение.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421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i/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Времена английского глагола. Грамматические упражнения.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534"/>
        </w:trPr>
        <w:tc>
          <w:tcPr>
            <w:tcW w:w="2905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Путешествие в Лондон. Диалоги.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534"/>
        </w:trPr>
        <w:tc>
          <w:tcPr>
            <w:tcW w:w="2905" w:type="dxa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 xml:space="preserve">«Мой вчерашний день». Закрепление  пройденного материала. 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534"/>
        </w:trPr>
        <w:tc>
          <w:tcPr>
            <w:tcW w:w="2905" w:type="dxa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Жизнь подростков в Британии. Вопросы к тексту.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534"/>
        </w:trPr>
        <w:tc>
          <w:tcPr>
            <w:tcW w:w="2905" w:type="dxa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1112" w:type="dxa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Чтение. Москва – столица России.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val="ru-RU" w:eastAsia="en-US" w:bidi="ar-SA"/>
              </w:rPr>
            </w:pPr>
            <w:r w:rsidRPr="00317E69">
              <w:rPr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274" w:type="dxa"/>
            <w:vMerge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  <w:tr w:rsidTr="0013506D">
        <w:tblPrEx>
          <w:tblW w:w="15211" w:type="dxa"/>
          <w:tblLook w:val="00A0"/>
        </w:tblPrEx>
        <w:trPr>
          <w:trHeight w:val="534"/>
        </w:trPr>
        <w:tc>
          <w:tcPr>
            <w:tcW w:w="2905" w:type="dxa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Итого:</w:t>
            </w:r>
          </w:p>
        </w:tc>
        <w:tc>
          <w:tcPr>
            <w:tcW w:w="1112" w:type="dxa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68</w:t>
            </w: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  <w:r w:rsidRPr="00317E69">
              <w:rPr>
                <w:b/>
                <w:sz w:val="28"/>
                <w:szCs w:val="28"/>
                <w:lang w:val="ru-RU" w:eastAsia="en-US" w:bidi="ar-SA"/>
              </w:rPr>
              <w:t>68</w:t>
            </w:r>
          </w:p>
        </w:tc>
        <w:tc>
          <w:tcPr>
            <w:tcW w:w="5274" w:type="dxa"/>
          </w:tcPr>
          <w:p w:rsidR="00317E69" w:rsidRPr="00317E69" w:rsidP="00317E69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  <w:lang w:val="ru-RU" w:eastAsia="en-US" w:bidi="ar-SA"/>
              </w:rPr>
            </w:pPr>
          </w:p>
        </w:tc>
      </w:tr>
    </w:tbl>
    <w:p w:rsidR="00317E69" w:rsidRPr="00317E69" w:rsidP="00317E69">
      <w:pPr>
        <w:spacing w:after="0" w:line="240" w:lineRule="auto"/>
        <w:ind w:firstLine="709"/>
        <w:rPr>
          <w:sz w:val="28"/>
          <w:szCs w:val="28"/>
          <w:lang w:val="ru-RU" w:eastAsia="en-US" w:bidi="ar-SA"/>
        </w:rPr>
      </w:pPr>
    </w:p>
    <w:p w:rsidR="00317E69" w:rsidRPr="00317E69" w:rsidP="00317E69">
      <w:pPr>
        <w:tabs>
          <w:tab w:val="left" w:pos="5760"/>
        </w:tabs>
        <w:spacing w:after="0" w:line="240" w:lineRule="auto"/>
        <w:ind w:firstLine="709"/>
        <w:rPr>
          <w:sz w:val="28"/>
          <w:szCs w:val="28"/>
          <w:lang w:val="ru-RU" w:eastAsia="en-US" w:bidi="ar-SA"/>
        </w:rPr>
      </w:pPr>
    </w:p>
    <w:p w:rsidR="00317E69" w:rsidRPr="00317E69" w:rsidP="00317E69">
      <w:pPr>
        <w:tabs>
          <w:tab w:val="left" w:pos="5760"/>
        </w:tabs>
        <w:spacing w:after="0" w:line="240" w:lineRule="auto"/>
        <w:ind w:firstLine="709"/>
        <w:rPr>
          <w:sz w:val="28"/>
          <w:szCs w:val="28"/>
          <w:lang w:val="ru-RU" w:eastAsia="en-US" w:bidi="ar-SA"/>
        </w:rPr>
      </w:pPr>
    </w:p>
    <w:p w:rsidR="00317E69" w:rsidRPr="00317E69" w:rsidP="00317E69">
      <w:pPr>
        <w:tabs>
          <w:tab w:val="left" w:pos="5760"/>
        </w:tabs>
        <w:spacing w:after="0" w:line="240" w:lineRule="auto"/>
        <w:ind w:firstLine="709"/>
        <w:rPr>
          <w:sz w:val="28"/>
          <w:szCs w:val="28"/>
          <w:lang w:val="ru-RU" w:eastAsia="en-US" w:bidi="ar-SA"/>
        </w:rPr>
      </w:pPr>
    </w:p>
    <w:p w:rsidR="00317E69" w:rsidRPr="00317E69" w:rsidP="00317E69">
      <w:pPr>
        <w:tabs>
          <w:tab w:val="left" w:pos="5760"/>
        </w:tabs>
        <w:spacing w:after="0" w:line="240" w:lineRule="auto"/>
        <w:ind w:firstLine="709"/>
        <w:rPr>
          <w:sz w:val="28"/>
          <w:szCs w:val="28"/>
          <w:lang w:val="ru-RU" w:eastAsia="en-US" w:bidi="ar-SA"/>
        </w:rPr>
      </w:pPr>
    </w:p>
    <w:p w:rsidR="00317E69" w:rsidRPr="00317E69" w:rsidP="00317E69">
      <w:pPr>
        <w:tabs>
          <w:tab w:val="left" w:pos="5760"/>
        </w:tabs>
        <w:spacing w:after="0" w:line="240" w:lineRule="auto"/>
        <w:ind w:firstLine="709"/>
        <w:rPr>
          <w:sz w:val="28"/>
          <w:szCs w:val="28"/>
          <w:lang w:val="ru-RU" w:eastAsia="en-US" w:bidi="ar-SA"/>
        </w:rPr>
      </w:pPr>
    </w:p>
    <w:p w:rsidR="00317E69" w:rsidRPr="00317E69" w:rsidP="00317E69">
      <w:pPr>
        <w:tabs>
          <w:tab w:val="left" w:pos="5760"/>
        </w:tabs>
        <w:spacing w:after="0" w:line="240" w:lineRule="auto"/>
        <w:ind w:firstLine="709"/>
        <w:rPr>
          <w:sz w:val="28"/>
          <w:szCs w:val="28"/>
          <w:lang w:val="ru-RU" w:eastAsia="en-US" w:bidi="ar-SA"/>
        </w:rPr>
      </w:pPr>
    </w:p>
    <w:p w:rsidR="00317E69" w:rsidRPr="00317E69" w:rsidP="00317E69">
      <w:pPr>
        <w:tabs>
          <w:tab w:val="left" w:pos="5760"/>
        </w:tabs>
        <w:spacing w:after="0" w:line="240" w:lineRule="auto"/>
        <w:ind w:firstLine="709"/>
        <w:rPr>
          <w:sz w:val="28"/>
          <w:szCs w:val="28"/>
          <w:lang w:val="ru-RU" w:eastAsia="en-US" w:bidi="ar-SA"/>
        </w:rPr>
      </w:pPr>
    </w:p>
    <w:p w:rsidR="00317E69" w:rsidP="00317E69">
      <w:pPr>
        <w:tabs>
          <w:tab w:val="left" w:pos="5760"/>
        </w:tabs>
        <w:spacing w:after="0" w:line="240" w:lineRule="auto"/>
        <w:ind w:firstLine="709"/>
        <w:rPr>
          <w:bCs/>
          <w:color w:val="000000"/>
          <w:sz w:val="28"/>
          <w:szCs w:val="28"/>
          <w:lang w:val="ru-RU" w:eastAsia="en-US" w:bidi="ar-SA"/>
        </w:rPr>
      </w:pPr>
    </w:p>
    <w:p w:rsidR="000B0AF6" w:rsidP="00317E69">
      <w:pPr>
        <w:tabs>
          <w:tab w:val="left" w:pos="5760"/>
        </w:tabs>
        <w:spacing w:after="0" w:line="240" w:lineRule="auto"/>
        <w:ind w:firstLine="709"/>
        <w:rPr>
          <w:bCs/>
          <w:color w:val="000000"/>
          <w:sz w:val="28"/>
          <w:szCs w:val="28"/>
          <w:lang w:val="ru-RU" w:eastAsia="en-US" w:bidi="ar-SA"/>
        </w:rPr>
      </w:pPr>
    </w:p>
    <w:p w:rsidR="00317E69" w:rsidRPr="00317E69" w:rsidP="00F92BC5">
      <w:pPr>
        <w:tabs>
          <w:tab w:val="left" w:pos="5760"/>
        </w:tabs>
        <w:spacing w:after="0" w:line="240" w:lineRule="auto"/>
        <w:rPr>
          <w:sz w:val="28"/>
          <w:szCs w:val="28"/>
          <w:lang w:val="ru-RU" w:eastAsia="en-US" w:bidi="ar-SA"/>
        </w:rPr>
      </w:pPr>
    </w:p>
    <w:p w:rsidR="00317E69" w:rsidRPr="00F92BC5" w:rsidP="00317E69">
      <w:pPr>
        <w:tabs>
          <w:tab w:val="left" w:pos="5760"/>
        </w:tabs>
        <w:spacing w:after="0" w:line="240" w:lineRule="auto"/>
        <w:ind w:firstLine="709"/>
        <w:jc w:val="center"/>
        <w:rPr>
          <w:b/>
          <w:lang w:val="ru-RU" w:eastAsia="en-US" w:bidi="ar-SA"/>
        </w:rPr>
      </w:pPr>
      <w:r w:rsidRPr="00F92BC5">
        <w:rPr>
          <w:b/>
          <w:lang w:val="ru-RU" w:eastAsia="en-US" w:bidi="ar-SA"/>
        </w:rPr>
        <w:t>Список использованной литературы:</w:t>
      </w:r>
    </w:p>
    <w:p w:rsidR="00317E69" w:rsidRPr="00F92BC5" w:rsidP="00317E69">
      <w:pPr>
        <w:tabs>
          <w:tab w:val="left" w:pos="5760"/>
        </w:tabs>
        <w:spacing w:after="0" w:line="240" w:lineRule="auto"/>
        <w:ind w:firstLine="709"/>
        <w:rPr>
          <w:lang w:val="ru-RU" w:eastAsia="en-US" w:bidi="ar-SA"/>
        </w:rPr>
      </w:pPr>
    </w:p>
    <w:p w:rsidR="00317E69" w:rsidRPr="00F92BC5" w:rsidP="00317E69">
      <w:pPr>
        <w:tabs>
          <w:tab w:val="left" w:pos="5760"/>
        </w:tabs>
        <w:spacing w:after="0" w:line="240" w:lineRule="auto"/>
        <w:ind w:firstLine="709"/>
        <w:rPr>
          <w:lang w:val="ru-RU" w:eastAsia="en-US" w:bidi="ar-SA"/>
        </w:rPr>
      </w:pPr>
    </w:p>
    <w:p w:rsidR="00317E69" w:rsidRPr="00F92BC5" w:rsidP="00F92BC5">
      <w:pPr>
        <w:tabs>
          <w:tab w:val="left" w:pos="5760"/>
        </w:tabs>
        <w:spacing w:after="0" w:line="240" w:lineRule="auto"/>
        <w:ind w:firstLine="709"/>
        <w:rPr>
          <w:lang w:val="ru-RU" w:eastAsia="en-US" w:bidi="ar-SA"/>
        </w:rPr>
      </w:pPr>
      <w:r w:rsidRPr="00F92BC5">
        <w:rPr>
          <w:lang w:val="ru-RU" w:eastAsia="en-US" w:bidi="ar-SA"/>
        </w:rPr>
        <w:t>1.  Гольскова Н.Д. Программы для общеобразовательных учреждений «Иностранные</w:t>
      </w:r>
      <w:r w:rsidR="00F92BC5">
        <w:rPr>
          <w:lang w:val="ru-RU" w:eastAsia="en-US" w:bidi="ar-SA"/>
        </w:rPr>
        <w:t xml:space="preserve"> </w:t>
      </w:r>
      <w:r w:rsidRPr="00F92BC5">
        <w:rPr>
          <w:lang w:val="ru-RU" w:eastAsia="en-US" w:bidi="ar-SA"/>
        </w:rPr>
        <w:t>языки: английский, немецкий, французский, испанский» (1-4 классы начальной школы</w:t>
      </w:r>
      <w:r w:rsidR="00F92BC5">
        <w:rPr>
          <w:lang w:val="ru-RU" w:eastAsia="en-US" w:bidi="ar-SA"/>
        </w:rPr>
        <w:t xml:space="preserve"> </w:t>
      </w:r>
      <w:r w:rsidRPr="00F92BC5">
        <w:rPr>
          <w:lang w:val="ru-RU" w:eastAsia="en-US" w:bidi="ar-SA"/>
        </w:rPr>
        <w:t>общеобразовательных учреждений, 1-11 классы общеобразовательных учреждений). 2-е изд., М.,Просвещение, 1997.</w:t>
      </w:r>
    </w:p>
    <w:p w:rsidR="00317E69" w:rsidRPr="00F92BC5" w:rsidP="00317E69">
      <w:pPr>
        <w:tabs>
          <w:tab w:val="left" w:pos="5760"/>
        </w:tabs>
        <w:spacing w:after="0" w:line="240" w:lineRule="auto"/>
        <w:ind w:firstLine="709"/>
        <w:rPr>
          <w:lang w:val="ru-RU" w:eastAsia="en-US" w:bidi="ar-SA"/>
        </w:rPr>
      </w:pPr>
      <w:r w:rsidRPr="00F92BC5">
        <w:rPr>
          <w:lang w:val="ru-RU" w:eastAsia="en-US" w:bidi="ar-SA"/>
        </w:rPr>
        <w:t>2. Рогова Г.В., Верещагина И.Н. Методика обучения английскому языку на начальном этапе в общеобразовательных учреждениях: Пособие для учителей и студентов педвузов.- 3-е изд., М., Просвещение, 2000.</w:t>
      </w:r>
    </w:p>
    <w:p w:rsidR="00317E69" w:rsidRPr="00F92BC5" w:rsidP="00317E69">
      <w:pPr>
        <w:tabs>
          <w:tab w:val="left" w:pos="5760"/>
        </w:tabs>
        <w:spacing w:after="0" w:line="240" w:lineRule="auto"/>
        <w:ind w:firstLine="709"/>
        <w:rPr>
          <w:lang w:val="ru-RU" w:eastAsia="en-US" w:bidi="ar-SA"/>
        </w:rPr>
      </w:pPr>
      <w:r w:rsidRPr="00F92BC5">
        <w:rPr>
          <w:lang w:val="ru-RU" w:eastAsia="en-US" w:bidi="ar-SA"/>
        </w:rPr>
        <w:t>3. Биболетова М.З. Учебник английского языка «</w:t>
      </w:r>
      <w:r w:rsidRPr="00F92BC5">
        <w:rPr>
          <w:lang w:val="en-US" w:eastAsia="en-US" w:bidi="ar-SA"/>
        </w:rPr>
        <w:t>Enjoy</w:t>
      </w:r>
      <w:r w:rsidRPr="00F92BC5">
        <w:rPr>
          <w:lang w:val="ru-RU" w:eastAsia="en-US" w:bidi="ar-SA"/>
        </w:rPr>
        <w:t xml:space="preserve"> </w:t>
      </w:r>
      <w:r w:rsidRPr="00F92BC5">
        <w:rPr>
          <w:lang w:val="en-US" w:eastAsia="en-US" w:bidi="ar-SA"/>
        </w:rPr>
        <w:t>English</w:t>
      </w:r>
      <w:r w:rsidRPr="00F92BC5">
        <w:rPr>
          <w:lang w:val="ru-RU" w:eastAsia="en-US" w:bidi="ar-SA"/>
        </w:rPr>
        <w:t>-3» для учащихся 5-6 классов. Обнинск, Титул, 2003.</w:t>
      </w:r>
    </w:p>
    <w:p w:rsidR="00317E69" w:rsidRPr="00F92BC5" w:rsidP="00F92BC5">
      <w:pPr>
        <w:tabs>
          <w:tab w:val="left" w:pos="5760"/>
        </w:tabs>
        <w:spacing w:after="0" w:line="240" w:lineRule="auto"/>
        <w:ind w:firstLine="709"/>
        <w:rPr>
          <w:lang w:val="ru-RU" w:eastAsia="en-US" w:bidi="ar-SA"/>
        </w:rPr>
      </w:pPr>
      <w:r w:rsidRPr="00F92BC5">
        <w:rPr>
          <w:lang w:val="ru-RU" w:eastAsia="en-US" w:bidi="ar-SA"/>
        </w:rPr>
        <w:t>4. Ижогина Т.И., Бортников С.А. Волшебный английский.-Ростов на Дону, изд.Феникс,</w:t>
      </w:r>
      <w:r w:rsidR="00F92BC5">
        <w:rPr>
          <w:lang w:val="ru-RU" w:eastAsia="en-US" w:bidi="ar-SA"/>
        </w:rPr>
        <w:t xml:space="preserve"> </w:t>
      </w:r>
      <w:r w:rsidRPr="00F92BC5">
        <w:rPr>
          <w:lang w:val="ru-RU" w:eastAsia="en-US" w:bidi="ar-SA"/>
        </w:rPr>
        <w:t>2003.</w:t>
      </w:r>
    </w:p>
    <w:p w:rsidR="00317E69" w:rsidRPr="00F92BC5" w:rsidP="00317E69">
      <w:pPr>
        <w:tabs>
          <w:tab w:val="left" w:pos="360"/>
          <w:tab w:val="left" w:pos="5760"/>
        </w:tabs>
        <w:spacing w:after="0" w:line="240" w:lineRule="auto"/>
        <w:ind w:firstLine="709"/>
        <w:rPr>
          <w:lang w:val="ru-RU" w:eastAsia="en-US" w:bidi="ar-SA"/>
        </w:rPr>
      </w:pPr>
      <w:r w:rsidRPr="00F92BC5">
        <w:rPr>
          <w:lang w:val="ru-RU" w:eastAsia="en-US" w:bidi="ar-SA"/>
        </w:rPr>
        <w:t xml:space="preserve"> 5. Клементьева Т.Б. Счастливый английский. -2-е изд., С-Петербург, 1999.</w:t>
      </w:r>
    </w:p>
    <w:p w:rsidR="00317E69" w:rsidRPr="00F92BC5" w:rsidP="00F92BC5">
      <w:pPr>
        <w:tabs>
          <w:tab w:val="left" w:pos="360"/>
          <w:tab w:val="left" w:pos="5760"/>
        </w:tabs>
        <w:spacing w:after="0" w:line="240" w:lineRule="auto"/>
        <w:ind w:firstLine="709"/>
        <w:rPr>
          <w:lang w:val="ru-RU" w:eastAsia="en-US" w:bidi="ar-SA"/>
        </w:rPr>
      </w:pPr>
      <w:r w:rsidRPr="00F92BC5">
        <w:rPr>
          <w:lang w:val="ru-RU" w:eastAsia="en-US" w:bidi="ar-SA"/>
        </w:rPr>
        <w:t xml:space="preserve"> 6. Старков А.П. Английский язык. Учебник для учащихся</w:t>
      </w:r>
      <w:r w:rsidR="00F92BC5">
        <w:rPr>
          <w:lang w:val="ru-RU" w:eastAsia="en-US" w:bidi="ar-SA"/>
        </w:rPr>
        <w:t xml:space="preserve"> 5,6,7,8,9 классов. С-Петербург </w:t>
      </w:r>
      <w:r w:rsidRPr="00F92BC5">
        <w:rPr>
          <w:lang w:val="ru-RU" w:eastAsia="en-US" w:bidi="ar-SA"/>
        </w:rPr>
        <w:t xml:space="preserve">«Специальная литература»,  1997.  </w:t>
      </w:r>
    </w:p>
    <w:p w:rsidR="00317E69" w:rsidRPr="00317E69" w:rsidP="00317E69">
      <w:pPr>
        <w:tabs>
          <w:tab w:val="left" w:pos="5760"/>
        </w:tabs>
        <w:spacing w:after="0" w:line="240" w:lineRule="auto"/>
        <w:ind w:firstLine="709"/>
        <w:rPr>
          <w:sz w:val="28"/>
          <w:szCs w:val="28"/>
          <w:lang w:val="ru-RU" w:eastAsia="en-US" w:bidi="ar-SA"/>
        </w:rPr>
      </w:pPr>
    </w:p>
    <w:p w:rsidR="00317E69" w:rsidRPr="00317E69" w:rsidP="00317E69">
      <w:pPr>
        <w:tabs>
          <w:tab w:val="left" w:pos="5760"/>
        </w:tabs>
        <w:spacing w:after="0" w:line="240" w:lineRule="auto"/>
        <w:ind w:firstLine="709"/>
        <w:rPr>
          <w:sz w:val="28"/>
          <w:szCs w:val="28"/>
          <w:lang w:val="ru-RU" w:eastAsia="en-US" w:bidi="ar-SA"/>
        </w:rPr>
      </w:pPr>
    </w:p>
    <w:p w:rsidR="00317E69" w:rsidRPr="00317E69" w:rsidP="00317E69">
      <w:pPr>
        <w:spacing w:after="0" w:line="240" w:lineRule="auto"/>
        <w:ind w:firstLine="709"/>
        <w:rPr>
          <w:bCs/>
          <w:color w:val="000000"/>
          <w:sz w:val="28"/>
          <w:szCs w:val="28"/>
          <w:lang w:val="ru-RU" w:eastAsia="en-US" w:bidi="ar-SA"/>
        </w:rPr>
      </w:pPr>
    </w:p>
    <w:p w:rsidR="00317E69" w:rsidRPr="00317E69" w:rsidP="00317E69">
      <w:pPr>
        <w:shd w:val="clear" w:color="auto" w:fill="FFFFFF"/>
        <w:spacing w:after="0" w:line="240" w:lineRule="auto"/>
        <w:ind w:firstLine="709"/>
        <w:jc w:val="center"/>
        <w:rPr>
          <w:bCs/>
          <w:color w:val="000000"/>
          <w:sz w:val="28"/>
          <w:szCs w:val="28"/>
          <w:lang w:val="ru-RU" w:eastAsia="en-US" w:bidi="ar-SA"/>
        </w:rPr>
      </w:pPr>
    </w:p>
    <w:sectPr w:rsidSect="00317E69">
      <w:pgSz w:w="11906" w:h="16838"/>
      <w:pgMar w:top="1134" w:right="851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3AFF" w:usb1="C0007843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AD6"/>
    <w:multiLevelType w:val="hybridMultilevel"/>
    <w:tmpl w:val="E29AC36E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CB77B23"/>
    <w:multiLevelType w:val="multilevel"/>
    <w:tmpl w:val="8E6C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2">
    <w:nsid w:val="33230A2B"/>
    <w:multiLevelType w:val="hybridMultilevel"/>
    <w:tmpl w:val="4FA01D22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>
    <w:nsid w:val="52B52512"/>
    <w:multiLevelType w:val="hybridMultilevel"/>
    <w:tmpl w:val="315046DC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4">
    <w:nsid w:val="78BB6DD4"/>
    <w:multiLevelType w:val="hybridMultilevel"/>
    <w:tmpl w:val="E6083C02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B0AF6"/>
    <w:rsid w:val="0013506D"/>
    <w:rsid w:val="00317E69"/>
    <w:rsid w:val="00D85CDD"/>
    <w:rsid w:val="00F92BC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7c16">
    <w:name w:val="c17 c16"/>
    <w:basedOn w:val="Normal"/>
    <w:rsid w:val="00317E69"/>
    <w:pPr>
      <w:spacing w:before="100" w:beforeAutospacing="1" w:after="100" w:afterAutospacing="1"/>
    </w:pPr>
    <w:rPr>
      <w:rFonts w:eastAsia="Calibri"/>
      <w:lang w:val="ru-RU" w:eastAsia="ru-RU" w:bidi="ar-SA"/>
    </w:rPr>
  </w:style>
  <w:style w:type="paragraph" w:customStyle="1" w:styleId="ListParagraph">
    <w:name w:val="List Paragraph"/>
    <w:basedOn w:val="Normal"/>
    <w:rsid w:val="00317E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